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81" w:rsidRPr="00E4475C" w:rsidRDefault="00BC6C81" w:rsidP="00BC6C81">
      <w:pPr>
        <w:widowControl/>
        <w:jc w:val="center"/>
        <w:rPr>
          <w:rFonts w:ascii="標楷體" w:eastAsia="標楷體" w:hAnsi="標楷體"/>
        </w:rPr>
      </w:pPr>
      <w:r w:rsidRPr="00E4475C">
        <w:rPr>
          <w:rFonts w:ascii="標楷體" w:eastAsia="標楷體" w:hAnsi="標楷體" w:hint="eastAsia"/>
          <w:b/>
          <w:bCs/>
        </w:rPr>
        <w:t>國立</w:t>
      </w:r>
      <w:proofErr w:type="gramStart"/>
      <w:r w:rsidRPr="00E4475C">
        <w:rPr>
          <w:rFonts w:ascii="標楷體" w:eastAsia="標楷體" w:hAnsi="標楷體" w:hint="eastAsia"/>
          <w:b/>
          <w:bCs/>
        </w:rPr>
        <w:t>臺</w:t>
      </w:r>
      <w:proofErr w:type="gramEnd"/>
      <w:r w:rsidRPr="00E4475C">
        <w:rPr>
          <w:rFonts w:ascii="標楷體" w:eastAsia="標楷體" w:hAnsi="標楷體" w:hint="eastAsia"/>
          <w:b/>
          <w:bCs/>
        </w:rPr>
        <w:t>東大學</w:t>
      </w:r>
      <w:r w:rsidRPr="00E4475C">
        <w:rPr>
          <w:rFonts w:ascii="標楷體" w:eastAsia="標楷體" w:hAnsi="標楷體" w:hint="eastAsia"/>
          <w:b/>
        </w:rPr>
        <w:t>應用科學系</w:t>
      </w:r>
      <w:r w:rsidRPr="00E4475C">
        <w:rPr>
          <w:rFonts w:ascii="標楷體" w:eastAsia="標楷體" w:hAnsi="標楷體" w:hint="eastAsia"/>
          <w:b/>
          <w:bCs/>
        </w:rPr>
        <w:t>課程委員會設置要點</w:t>
      </w:r>
    </w:p>
    <w:p w:rsidR="00BC6C81" w:rsidRPr="00596C6A" w:rsidRDefault="00BC6C81" w:rsidP="00BC6C81">
      <w:pPr>
        <w:widowControl/>
        <w:jc w:val="right"/>
        <w:rPr>
          <w:rFonts w:eastAsia="標楷體"/>
          <w:sz w:val="20"/>
          <w:szCs w:val="20"/>
        </w:rPr>
      </w:pPr>
      <w:r w:rsidRPr="00E4475C">
        <w:rPr>
          <w:rFonts w:ascii="標楷體" w:eastAsia="標楷體" w:hAnsi="標楷體" w:hint="eastAsia"/>
          <w:b/>
          <w:bCs/>
        </w:rPr>
        <w:t>                     </w:t>
      </w:r>
      <w:r w:rsidRPr="00596C6A">
        <w:rPr>
          <w:rFonts w:eastAsia="標楷體"/>
          <w:sz w:val="20"/>
          <w:szCs w:val="20"/>
        </w:rPr>
        <w:t>96</w:t>
      </w:r>
      <w:r>
        <w:rPr>
          <w:rFonts w:eastAsia="標楷體" w:hint="eastAsia"/>
          <w:sz w:val="20"/>
          <w:szCs w:val="20"/>
        </w:rPr>
        <w:t>學</w:t>
      </w:r>
      <w:r w:rsidRPr="00596C6A">
        <w:rPr>
          <w:rFonts w:eastAsia="標楷體"/>
          <w:sz w:val="20"/>
          <w:szCs w:val="20"/>
        </w:rPr>
        <w:t>年第</w:t>
      </w:r>
      <w:r w:rsidRPr="00596C6A">
        <w:rPr>
          <w:rFonts w:eastAsia="標楷體"/>
          <w:sz w:val="20"/>
          <w:szCs w:val="20"/>
        </w:rPr>
        <w:t>2</w:t>
      </w:r>
      <w:r w:rsidRPr="00596C6A">
        <w:rPr>
          <w:rFonts w:eastAsia="標楷體"/>
          <w:sz w:val="20"/>
          <w:szCs w:val="20"/>
        </w:rPr>
        <w:t>學期第</w:t>
      </w:r>
      <w:r w:rsidRPr="00596C6A">
        <w:rPr>
          <w:rFonts w:eastAsia="標楷體"/>
          <w:sz w:val="20"/>
          <w:szCs w:val="20"/>
        </w:rPr>
        <w:t>4</w:t>
      </w:r>
      <w:r w:rsidRPr="00596C6A">
        <w:rPr>
          <w:rFonts w:eastAsia="標楷體"/>
          <w:sz w:val="20"/>
          <w:szCs w:val="20"/>
        </w:rPr>
        <w:t>次系</w:t>
      </w:r>
      <w:proofErr w:type="gramStart"/>
      <w:r w:rsidRPr="00596C6A">
        <w:rPr>
          <w:rFonts w:eastAsia="標楷體"/>
          <w:sz w:val="20"/>
          <w:szCs w:val="20"/>
        </w:rPr>
        <w:t>務</w:t>
      </w:r>
      <w:proofErr w:type="gramEnd"/>
      <w:r w:rsidRPr="00596C6A">
        <w:rPr>
          <w:rFonts w:eastAsia="標楷體"/>
          <w:sz w:val="20"/>
          <w:szCs w:val="20"/>
        </w:rPr>
        <w:t>會議通過</w:t>
      </w:r>
      <w:r w:rsidRPr="00596C6A">
        <w:rPr>
          <w:rFonts w:eastAsia="標楷體"/>
          <w:sz w:val="20"/>
          <w:szCs w:val="20"/>
        </w:rPr>
        <w:t>(97</w:t>
      </w:r>
      <w:r w:rsidR="00D64392">
        <w:rPr>
          <w:rFonts w:eastAsia="標楷體" w:hint="eastAsia"/>
          <w:sz w:val="20"/>
          <w:szCs w:val="20"/>
        </w:rPr>
        <w:t>0</w:t>
      </w:r>
      <w:r w:rsidRPr="00596C6A">
        <w:rPr>
          <w:rFonts w:eastAsia="標楷體"/>
          <w:sz w:val="20"/>
          <w:szCs w:val="20"/>
        </w:rPr>
        <w:t>5</w:t>
      </w:r>
      <w:r w:rsidR="00D64392">
        <w:rPr>
          <w:rFonts w:eastAsia="標楷體" w:hint="eastAsia"/>
          <w:sz w:val="20"/>
          <w:szCs w:val="20"/>
        </w:rPr>
        <w:t>0</w:t>
      </w:r>
      <w:r w:rsidRPr="00596C6A">
        <w:rPr>
          <w:rFonts w:eastAsia="標楷體"/>
          <w:sz w:val="20"/>
          <w:szCs w:val="20"/>
        </w:rPr>
        <w:t>8)</w:t>
      </w:r>
    </w:p>
    <w:p w:rsidR="00BC6C81" w:rsidRPr="00596C6A" w:rsidRDefault="00BC6C81" w:rsidP="00BC6C81">
      <w:pPr>
        <w:widowControl/>
        <w:jc w:val="right"/>
        <w:rPr>
          <w:rFonts w:eastAsia="標楷體"/>
          <w:sz w:val="20"/>
          <w:szCs w:val="20"/>
        </w:rPr>
      </w:pPr>
      <w:r w:rsidRPr="00596C6A">
        <w:rPr>
          <w:rFonts w:eastAsia="標楷體"/>
          <w:sz w:val="20"/>
          <w:szCs w:val="20"/>
        </w:rPr>
        <w:t>104</w:t>
      </w:r>
      <w:r>
        <w:rPr>
          <w:rFonts w:eastAsia="標楷體" w:hint="eastAsia"/>
          <w:sz w:val="20"/>
          <w:szCs w:val="20"/>
        </w:rPr>
        <w:t>學</w:t>
      </w:r>
      <w:r w:rsidRPr="00596C6A">
        <w:rPr>
          <w:rFonts w:eastAsia="標楷體"/>
          <w:sz w:val="20"/>
          <w:szCs w:val="20"/>
        </w:rPr>
        <w:t>年第</w:t>
      </w:r>
      <w:r w:rsidRPr="00596C6A">
        <w:rPr>
          <w:rFonts w:eastAsia="標楷體"/>
          <w:sz w:val="20"/>
          <w:szCs w:val="20"/>
        </w:rPr>
        <w:t>1</w:t>
      </w:r>
      <w:r w:rsidRPr="00596C6A">
        <w:rPr>
          <w:rFonts w:eastAsia="標楷體"/>
          <w:sz w:val="20"/>
          <w:szCs w:val="20"/>
        </w:rPr>
        <w:t>學期第</w:t>
      </w:r>
      <w:r w:rsidRPr="00596C6A">
        <w:rPr>
          <w:rFonts w:eastAsia="標楷體"/>
          <w:sz w:val="20"/>
          <w:szCs w:val="20"/>
        </w:rPr>
        <w:t>1</w:t>
      </w:r>
      <w:r w:rsidRPr="00596C6A">
        <w:rPr>
          <w:rFonts w:eastAsia="標楷體"/>
          <w:sz w:val="20"/>
          <w:szCs w:val="20"/>
        </w:rPr>
        <w:t>次系</w:t>
      </w:r>
      <w:proofErr w:type="gramStart"/>
      <w:r w:rsidRPr="00596C6A">
        <w:rPr>
          <w:rFonts w:eastAsia="標楷體"/>
          <w:sz w:val="20"/>
          <w:szCs w:val="20"/>
        </w:rPr>
        <w:t>務</w:t>
      </w:r>
      <w:proofErr w:type="gramEnd"/>
      <w:r w:rsidRPr="00596C6A">
        <w:rPr>
          <w:rFonts w:eastAsia="標楷體"/>
          <w:sz w:val="20"/>
          <w:szCs w:val="20"/>
        </w:rPr>
        <w:t>會議</w:t>
      </w:r>
      <w:r>
        <w:rPr>
          <w:rFonts w:eastAsia="標楷體" w:hint="eastAsia"/>
          <w:sz w:val="20"/>
          <w:szCs w:val="20"/>
        </w:rPr>
        <w:t>修正</w:t>
      </w:r>
      <w:r w:rsidRPr="00596C6A">
        <w:rPr>
          <w:rFonts w:eastAsia="標楷體"/>
          <w:sz w:val="20"/>
          <w:szCs w:val="20"/>
        </w:rPr>
        <w:t>(1040922)</w:t>
      </w:r>
    </w:p>
    <w:p w:rsidR="00283CCF" w:rsidRDefault="00BC6C81" w:rsidP="00283CCF">
      <w:pPr>
        <w:ind w:left="2398" w:firstLine="482"/>
        <w:jc w:val="right"/>
        <w:rPr>
          <w:rFonts w:eastAsia="標楷體"/>
          <w:bCs/>
          <w:sz w:val="20"/>
          <w:szCs w:val="20"/>
        </w:rPr>
      </w:pPr>
      <w:r w:rsidRPr="00596C6A">
        <w:rPr>
          <w:rFonts w:eastAsia="標楷體"/>
          <w:bCs/>
          <w:sz w:val="20"/>
          <w:szCs w:val="20"/>
        </w:rPr>
        <w:t>106</w:t>
      </w:r>
      <w:r w:rsidRPr="00596C6A">
        <w:rPr>
          <w:rFonts w:eastAsia="標楷體"/>
          <w:bCs/>
          <w:sz w:val="20"/>
          <w:szCs w:val="20"/>
        </w:rPr>
        <w:t>學年第</w:t>
      </w:r>
      <w:r w:rsidRPr="00596C6A">
        <w:rPr>
          <w:rFonts w:eastAsia="標楷體"/>
          <w:bCs/>
          <w:sz w:val="20"/>
          <w:szCs w:val="20"/>
        </w:rPr>
        <w:t>1</w:t>
      </w:r>
      <w:r w:rsidRPr="00596C6A">
        <w:rPr>
          <w:rFonts w:eastAsia="標楷體"/>
          <w:bCs/>
          <w:sz w:val="20"/>
          <w:szCs w:val="20"/>
        </w:rPr>
        <w:t>學期第</w:t>
      </w:r>
      <w:r w:rsidRPr="00596C6A">
        <w:rPr>
          <w:rFonts w:eastAsia="標楷體"/>
          <w:bCs/>
          <w:sz w:val="20"/>
          <w:szCs w:val="20"/>
        </w:rPr>
        <w:t>2</w:t>
      </w:r>
      <w:r w:rsidRPr="00596C6A">
        <w:rPr>
          <w:rFonts w:eastAsia="標楷體"/>
          <w:bCs/>
          <w:sz w:val="20"/>
          <w:szCs w:val="20"/>
        </w:rPr>
        <w:t>次系</w:t>
      </w:r>
      <w:proofErr w:type="gramStart"/>
      <w:r w:rsidRPr="00596C6A">
        <w:rPr>
          <w:rFonts w:eastAsia="標楷體"/>
          <w:bCs/>
          <w:sz w:val="20"/>
          <w:szCs w:val="20"/>
        </w:rPr>
        <w:t>務</w:t>
      </w:r>
      <w:proofErr w:type="gramEnd"/>
      <w:r w:rsidRPr="00596C6A">
        <w:rPr>
          <w:rFonts w:eastAsia="標楷體"/>
          <w:bCs/>
          <w:sz w:val="20"/>
          <w:szCs w:val="20"/>
        </w:rPr>
        <w:t>會議</w:t>
      </w:r>
      <w:r>
        <w:rPr>
          <w:rFonts w:eastAsia="標楷體" w:hint="eastAsia"/>
          <w:bCs/>
          <w:sz w:val="20"/>
          <w:szCs w:val="20"/>
        </w:rPr>
        <w:t>修正</w:t>
      </w:r>
      <w:r w:rsidRPr="00596C6A">
        <w:rPr>
          <w:rFonts w:eastAsia="標楷體"/>
          <w:bCs/>
          <w:sz w:val="20"/>
          <w:szCs w:val="20"/>
        </w:rPr>
        <w:t>(1061113)</w:t>
      </w:r>
      <w:r w:rsidR="00283CCF" w:rsidRPr="00283CCF">
        <w:rPr>
          <w:rFonts w:eastAsia="標楷體"/>
          <w:bCs/>
          <w:sz w:val="20"/>
          <w:szCs w:val="20"/>
        </w:rPr>
        <w:t xml:space="preserve"> </w:t>
      </w:r>
    </w:p>
    <w:p w:rsidR="00BC6C81" w:rsidRPr="00283CCF" w:rsidRDefault="00D64392" w:rsidP="00BC6C81">
      <w:pPr>
        <w:ind w:left="2398" w:firstLine="482"/>
        <w:jc w:val="right"/>
        <w:rPr>
          <w:rFonts w:ascii="標楷體" w:eastAsia="標楷體" w:hAnsi="標楷體"/>
        </w:rPr>
      </w:pPr>
      <w:r w:rsidRPr="00596C6A">
        <w:rPr>
          <w:rFonts w:eastAsia="標楷體"/>
          <w:bCs/>
          <w:sz w:val="20"/>
          <w:szCs w:val="20"/>
        </w:rPr>
        <w:t>106</w:t>
      </w:r>
      <w:r w:rsidRPr="00596C6A">
        <w:rPr>
          <w:rFonts w:eastAsia="標楷體"/>
          <w:bCs/>
          <w:sz w:val="20"/>
          <w:szCs w:val="20"/>
        </w:rPr>
        <w:t>學年第</w:t>
      </w:r>
      <w:r w:rsidRPr="00596C6A">
        <w:rPr>
          <w:rFonts w:eastAsia="標楷體"/>
          <w:bCs/>
          <w:sz w:val="20"/>
          <w:szCs w:val="20"/>
        </w:rPr>
        <w:t>1</w:t>
      </w:r>
      <w:r w:rsidRPr="00596C6A">
        <w:rPr>
          <w:rFonts w:eastAsia="標楷體"/>
          <w:bCs/>
          <w:sz w:val="20"/>
          <w:szCs w:val="20"/>
        </w:rPr>
        <w:t>學期第</w:t>
      </w:r>
      <w:r w:rsidRPr="00596C6A">
        <w:rPr>
          <w:rFonts w:eastAsia="標楷體"/>
          <w:bCs/>
          <w:sz w:val="20"/>
          <w:szCs w:val="20"/>
        </w:rPr>
        <w:t>2</w:t>
      </w:r>
      <w:r w:rsidRPr="00596C6A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院</w:t>
      </w:r>
      <w:proofErr w:type="gramStart"/>
      <w:r w:rsidRPr="00596C6A">
        <w:rPr>
          <w:rFonts w:eastAsia="標楷體"/>
          <w:bCs/>
          <w:sz w:val="20"/>
          <w:szCs w:val="20"/>
        </w:rPr>
        <w:t>務</w:t>
      </w:r>
      <w:proofErr w:type="gramEnd"/>
      <w:r w:rsidRPr="00596C6A">
        <w:rPr>
          <w:rFonts w:eastAsia="標楷體"/>
          <w:bCs/>
          <w:sz w:val="20"/>
          <w:szCs w:val="20"/>
        </w:rPr>
        <w:t>會議</w:t>
      </w:r>
      <w:r>
        <w:rPr>
          <w:rFonts w:eastAsia="標楷體" w:hint="eastAsia"/>
          <w:bCs/>
          <w:sz w:val="20"/>
          <w:szCs w:val="20"/>
        </w:rPr>
        <w:t>修正</w:t>
      </w:r>
      <w:r w:rsidRPr="00596C6A">
        <w:rPr>
          <w:rFonts w:eastAsia="標楷體"/>
          <w:bCs/>
          <w:sz w:val="20"/>
          <w:szCs w:val="20"/>
        </w:rPr>
        <w:t>(106111</w:t>
      </w:r>
      <w:r>
        <w:rPr>
          <w:rFonts w:eastAsia="標楷體" w:hint="eastAsia"/>
          <w:bCs/>
          <w:sz w:val="20"/>
          <w:szCs w:val="20"/>
        </w:rPr>
        <w:t>4</w:t>
      </w:r>
      <w:r w:rsidRPr="00596C6A">
        <w:rPr>
          <w:rFonts w:eastAsia="標楷體"/>
          <w:bCs/>
          <w:sz w:val="20"/>
          <w:szCs w:val="20"/>
        </w:rPr>
        <w:t>)</w:t>
      </w:r>
    </w:p>
    <w:p w:rsidR="00BC6C81" w:rsidRPr="008654F6" w:rsidRDefault="00BC6C81" w:rsidP="00283CCF">
      <w:pPr>
        <w:widowControl/>
        <w:numPr>
          <w:ilvl w:val="0"/>
          <w:numId w:val="1"/>
        </w:numPr>
        <w:ind w:left="566" w:hangingChars="236" w:hanging="566"/>
        <w:rPr>
          <w:rFonts w:ascii="標楷體" w:eastAsia="標楷體" w:hAnsi="標楷體"/>
        </w:rPr>
      </w:pPr>
      <w:r w:rsidRPr="008654F6">
        <w:rPr>
          <w:rFonts w:ascii="標楷體" w:eastAsia="標楷體" w:hAnsi="標楷體"/>
        </w:rPr>
        <w:t>依</w:t>
      </w:r>
      <w:r w:rsidRPr="008654F6">
        <w:rPr>
          <w:rFonts w:ascii="標楷體" w:eastAsia="標楷體" w:hAnsi="標楷體" w:hint="eastAsia"/>
        </w:rPr>
        <w:t>據「國立</w:t>
      </w:r>
      <w:proofErr w:type="gramStart"/>
      <w:r w:rsidRPr="008654F6">
        <w:rPr>
          <w:rFonts w:ascii="標楷體" w:eastAsia="標楷體" w:hAnsi="標楷體" w:hint="eastAsia"/>
        </w:rPr>
        <w:t>臺</w:t>
      </w:r>
      <w:proofErr w:type="gramEnd"/>
      <w:r w:rsidRPr="008654F6">
        <w:rPr>
          <w:rFonts w:ascii="標楷體" w:eastAsia="標楷體" w:hAnsi="標楷體" w:hint="eastAsia"/>
        </w:rPr>
        <w:t>東大學課程委員會設置要點」</w:t>
      </w:r>
      <w:r w:rsidRPr="008654F6">
        <w:rPr>
          <w:rFonts w:ascii="標楷體" w:eastAsia="標楷體" w:hAnsi="標楷體"/>
        </w:rPr>
        <w:t>之規定，設置「國立</w:t>
      </w:r>
      <w:proofErr w:type="gramStart"/>
      <w:r w:rsidRPr="008654F6">
        <w:rPr>
          <w:rFonts w:ascii="標楷體" w:eastAsia="標楷體" w:hAnsi="標楷體" w:hint="eastAsia"/>
        </w:rPr>
        <w:t>臺</w:t>
      </w:r>
      <w:proofErr w:type="gramEnd"/>
      <w:r w:rsidRPr="008654F6">
        <w:rPr>
          <w:rFonts w:ascii="標楷體" w:eastAsia="標楷體" w:hAnsi="標楷體"/>
        </w:rPr>
        <w:t>東大學</w:t>
      </w:r>
      <w:r w:rsidRPr="008654F6">
        <w:rPr>
          <w:rFonts w:ascii="標楷體" w:eastAsia="標楷體" w:hAnsi="標楷體" w:hint="eastAsia"/>
        </w:rPr>
        <w:t>應</w:t>
      </w:r>
      <w:bookmarkStart w:id="0" w:name="_GoBack"/>
      <w:bookmarkEnd w:id="0"/>
      <w:r w:rsidRPr="008654F6">
        <w:rPr>
          <w:rFonts w:ascii="標楷體" w:eastAsia="標楷體" w:hAnsi="標楷體" w:hint="eastAsia"/>
        </w:rPr>
        <w:t>用科</w:t>
      </w:r>
      <w:r w:rsidRPr="008654F6">
        <w:rPr>
          <w:rFonts w:ascii="標楷體" w:eastAsia="標楷體" w:hAnsi="標楷體"/>
        </w:rPr>
        <w:t>學系課程委員會」(以下簡稱本委員會)。</w:t>
      </w:r>
    </w:p>
    <w:p w:rsidR="00BC6C81" w:rsidRPr="00E4475C" w:rsidRDefault="00BC6C81" w:rsidP="00BC6C81">
      <w:pPr>
        <w:widowControl/>
        <w:rPr>
          <w:rFonts w:ascii="標楷體" w:eastAsia="標楷體" w:hAnsi="標楷體"/>
        </w:rPr>
      </w:pPr>
      <w:r w:rsidRPr="00E4475C">
        <w:rPr>
          <w:rFonts w:ascii="標楷體" w:eastAsia="標楷體" w:hAnsi="標楷體" w:hint="eastAsia"/>
        </w:rPr>
        <w:t>二、本委員會</w:t>
      </w:r>
      <w:r>
        <w:rPr>
          <w:rFonts w:ascii="標楷體" w:eastAsia="標楷體" w:hAnsi="標楷體" w:hint="eastAsia"/>
        </w:rPr>
        <w:t>任務</w:t>
      </w:r>
      <w:r w:rsidRPr="00E4475C">
        <w:rPr>
          <w:rFonts w:ascii="標楷體" w:eastAsia="標楷體" w:hAnsi="標楷體" w:hint="eastAsia"/>
        </w:rPr>
        <w:t>如下：</w:t>
      </w:r>
    </w:p>
    <w:p w:rsidR="00BC6C81" w:rsidRPr="008654F6" w:rsidRDefault="00BC6C81" w:rsidP="00BC6C81">
      <w:pPr>
        <w:widowControl/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</w:t>
      </w:r>
      <w:r w:rsidRPr="00E4475C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)</w:t>
      </w:r>
      <w:r w:rsidRPr="00E4475C">
        <w:rPr>
          <w:rFonts w:ascii="標楷體" w:eastAsia="標楷體" w:hAnsi="標楷體" w:hint="eastAsia"/>
        </w:rPr>
        <w:t>.規劃或</w:t>
      </w:r>
      <w:proofErr w:type="gramStart"/>
      <w:r w:rsidRPr="00E4475C">
        <w:rPr>
          <w:rFonts w:ascii="標楷體" w:eastAsia="標楷體" w:hAnsi="標楷體" w:hint="eastAsia"/>
        </w:rPr>
        <w:t>研</w:t>
      </w:r>
      <w:proofErr w:type="gramEnd"/>
      <w:r w:rsidRPr="00E4475C">
        <w:rPr>
          <w:rFonts w:ascii="標楷體" w:eastAsia="標楷體" w:hAnsi="標楷體" w:hint="eastAsia"/>
        </w:rPr>
        <w:t>議審訂本系授予學位課程、開設就業學程之修業規定，包含課程目標、  畢（修）</w:t>
      </w:r>
      <w:r>
        <w:rPr>
          <w:rFonts w:ascii="標楷體" w:eastAsia="標楷體" w:hAnsi="標楷體" w:hint="eastAsia"/>
        </w:rPr>
        <w:t xml:space="preserve">  </w:t>
      </w:r>
      <w:r w:rsidRPr="00E4475C">
        <w:rPr>
          <w:rFonts w:ascii="標楷體" w:eastAsia="標楷體" w:hAnsi="標楷體" w:hint="eastAsia"/>
        </w:rPr>
        <w:t>業學分、修課條件、必修與選修科目等</w:t>
      </w:r>
      <w:r w:rsidRPr="008654F6">
        <w:rPr>
          <w:rFonts w:ascii="標楷體" w:eastAsia="標楷體" w:hAnsi="標楷體"/>
        </w:rPr>
        <w:t xml:space="preserve">。 </w:t>
      </w:r>
    </w:p>
    <w:p w:rsidR="00BC6C81" w:rsidRPr="00E4475C" w:rsidRDefault="00BC6C81" w:rsidP="005653E7">
      <w:pPr>
        <w:widowControl/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</w:t>
      </w:r>
      <w:r w:rsidRPr="00E4475C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)</w:t>
      </w:r>
      <w:r w:rsidRPr="00E4475C">
        <w:rPr>
          <w:rFonts w:ascii="標楷體" w:eastAsia="標楷體" w:hAnsi="標楷體" w:hint="eastAsia"/>
        </w:rPr>
        <w:t>.</w:t>
      </w:r>
      <w:proofErr w:type="gramStart"/>
      <w:r w:rsidRPr="00E4475C">
        <w:rPr>
          <w:rFonts w:ascii="標楷體" w:eastAsia="標楷體" w:hAnsi="標楷體" w:hint="eastAsia"/>
        </w:rPr>
        <w:t>研</w:t>
      </w:r>
      <w:proofErr w:type="gramEnd"/>
      <w:r w:rsidRPr="00E4475C">
        <w:rPr>
          <w:rFonts w:ascii="標楷體" w:eastAsia="標楷體" w:hAnsi="標楷體" w:hint="eastAsia"/>
        </w:rPr>
        <w:t>擬及建構成果導向教學範本，辦理本系教學觀摩研習，提供本系教師教學</w:t>
      </w:r>
      <w:proofErr w:type="gramStart"/>
      <w:r w:rsidRPr="00E4475C">
        <w:rPr>
          <w:rFonts w:ascii="標楷體" w:eastAsia="標楷體" w:hAnsi="標楷體" w:hint="eastAsia"/>
        </w:rPr>
        <w:t>諮</w:t>
      </w:r>
      <w:proofErr w:type="gramEnd"/>
      <w:r w:rsidRPr="00E4475C">
        <w:rPr>
          <w:rFonts w:ascii="標楷體" w:eastAsia="標楷體" w:hAnsi="標楷體" w:hint="eastAsia"/>
        </w:rPr>
        <w:t xml:space="preserve"> </w:t>
      </w:r>
      <w:proofErr w:type="gramStart"/>
      <w:r w:rsidRPr="00E4475C">
        <w:rPr>
          <w:rFonts w:ascii="標楷體" w:eastAsia="標楷體" w:hAnsi="標楷體" w:hint="eastAsia"/>
        </w:rPr>
        <w:t>詢</w:t>
      </w:r>
      <w:proofErr w:type="gramEnd"/>
      <w:r w:rsidRPr="00E4475C">
        <w:rPr>
          <w:rFonts w:ascii="標楷體" w:eastAsia="標楷體" w:hAnsi="標楷體" w:hint="eastAsia"/>
        </w:rPr>
        <w:t>服務。</w:t>
      </w:r>
    </w:p>
    <w:p w:rsidR="00BC6C81" w:rsidRPr="00E4475C" w:rsidRDefault="00BC6C81" w:rsidP="00BC6C8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</w:t>
      </w:r>
      <w:r w:rsidRPr="00E4475C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)</w:t>
      </w:r>
      <w:r w:rsidRPr="00E4475C">
        <w:rPr>
          <w:rFonts w:ascii="標楷體" w:eastAsia="標楷體" w:hAnsi="標楷體" w:hint="eastAsia"/>
        </w:rPr>
        <w:t>.審議本系各學期開課計畫及課程大綱。</w:t>
      </w:r>
    </w:p>
    <w:p w:rsidR="00BC6C81" w:rsidRPr="00E4475C" w:rsidRDefault="00BC6C81" w:rsidP="00BC6C8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</w:t>
      </w:r>
      <w:r w:rsidRPr="00E4475C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)</w:t>
      </w:r>
      <w:r w:rsidRPr="00E4475C">
        <w:rPr>
          <w:rFonts w:ascii="標楷體" w:eastAsia="標楷體" w:hAnsi="標楷體" w:hint="eastAsia"/>
        </w:rPr>
        <w:t>.提供本系學分抵免審核建議。</w:t>
      </w:r>
    </w:p>
    <w:p w:rsidR="00BC6C81" w:rsidRPr="00E4475C" w:rsidRDefault="00BC6C81" w:rsidP="00BC6C8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</w:t>
      </w:r>
      <w:r w:rsidRPr="00E4475C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)</w:t>
      </w:r>
      <w:r w:rsidRPr="00E4475C">
        <w:rPr>
          <w:rFonts w:ascii="標楷體" w:eastAsia="標楷體" w:hAnsi="標楷體" w:hint="eastAsia"/>
        </w:rPr>
        <w:t>.</w:t>
      </w:r>
      <w:r w:rsidRPr="00596C6A">
        <w:rPr>
          <w:rFonts w:ascii="標楷體" w:eastAsia="標楷體" w:hAnsi="標楷體" w:hint="eastAsia"/>
          <w:color w:val="FF0000"/>
        </w:rPr>
        <w:t>審議其他與課程相關之事項。</w:t>
      </w:r>
    </w:p>
    <w:p w:rsidR="00BC6C81" w:rsidRPr="00E4475C" w:rsidRDefault="00BC6C81" w:rsidP="00BC6C81">
      <w:pPr>
        <w:widowControl/>
        <w:ind w:left="425" w:hangingChars="177" w:hanging="425"/>
        <w:rPr>
          <w:rFonts w:ascii="標楷體" w:eastAsia="標楷體" w:hAnsi="標楷體"/>
        </w:rPr>
      </w:pPr>
      <w:r w:rsidRPr="00E4475C">
        <w:rPr>
          <w:rFonts w:ascii="標楷體" w:eastAsia="標楷體" w:hAnsi="標楷體" w:hint="eastAsia"/>
        </w:rPr>
        <w:t>三、本委員會由系</w:t>
      </w:r>
      <w:proofErr w:type="gramStart"/>
      <w:r w:rsidRPr="00E4475C">
        <w:rPr>
          <w:rFonts w:ascii="標楷體" w:eastAsia="標楷體" w:hAnsi="標楷體" w:hint="eastAsia"/>
        </w:rPr>
        <w:t>務</w:t>
      </w:r>
      <w:proofErr w:type="gramEnd"/>
      <w:r w:rsidRPr="00E4475C">
        <w:rPr>
          <w:rFonts w:ascii="標楷體" w:eastAsia="標楷體" w:hAnsi="標楷體" w:hint="eastAsia"/>
        </w:rPr>
        <w:t>會議推選助理教授以上專任教師三至五人，校外專業人士二至三人、畢業生代表一位、在校生代表二名</w:t>
      </w:r>
      <w:r w:rsidRPr="00E4475C">
        <w:rPr>
          <w:rFonts w:ascii="標楷體" w:eastAsia="標楷體" w:hAnsi="標楷體"/>
        </w:rPr>
        <w:t>(</w:t>
      </w:r>
      <w:r w:rsidRPr="00E4475C">
        <w:rPr>
          <w:rFonts w:ascii="標楷體" w:eastAsia="標楷體" w:hAnsi="標楷體" w:hint="eastAsia"/>
          <w:color w:val="FF0000"/>
          <w:shd w:val="pct15" w:color="auto" w:fill="FFFFFF"/>
        </w:rPr>
        <w:t>大學部學生一名、碩士班學生一名</w:t>
      </w:r>
      <w:r w:rsidRPr="00E4475C">
        <w:rPr>
          <w:rFonts w:ascii="標楷體" w:eastAsia="標楷體" w:hAnsi="標楷體"/>
        </w:rPr>
        <w:t>)</w:t>
      </w:r>
      <w:r w:rsidRPr="00E4475C">
        <w:rPr>
          <w:rFonts w:ascii="標楷體" w:eastAsia="標楷體" w:hAnsi="標楷體" w:hint="eastAsia"/>
        </w:rPr>
        <w:t>組成之，系主任為當然委員及召集人。</w:t>
      </w:r>
    </w:p>
    <w:p w:rsidR="00BC6C81" w:rsidRPr="00E4475C" w:rsidRDefault="00BC6C81" w:rsidP="00BC6C81">
      <w:pPr>
        <w:widowControl/>
        <w:rPr>
          <w:rFonts w:ascii="標楷體" w:eastAsia="標楷體" w:hAnsi="標楷體"/>
        </w:rPr>
      </w:pPr>
      <w:r w:rsidRPr="00E4475C">
        <w:rPr>
          <w:rFonts w:ascii="標楷體" w:eastAsia="標楷體" w:hAnsi="標楷體" w:hint="eastAsia"/>
        </w:rPr>
        <w:t>四、</w:t>
      </w:r>
      <w:r w:rsidRPr="00E4475C">
        <w:rPr>
          <w:rFonts w:ascii="標楷體" w:eastAsia="標楷體" w:hAnsi="標楷體"/>
        </w:rPr>
        <w:t>本委員會委員任期一年，連選得連任。</w:t>
      </w:r>
    </w:p>
    <w:p w:rsidR="00BC6C81" w:rsidRPr="00E4475C" w:rsidRDefault="00BC6C81" w:rsidP="00BC6C81">
      <w:pPr>
        <w:widowControl/>
        <w:rPr>
          <w:rFonts w:ascii="標楷體" w:eastAsia="標楷體" w:hAnsi="標楷體"/>
        </w:rPr>
      </w:pPr>
      <w:r w:rsidRPr="00E4475C">
        <w:rPr>
          <w:rFonts w:ascii="標楷體" w:eastAsia="標楷體" w:hAnsi="標楷體" w:hint="eastAsia"/>
        </w:rPr>
        <w:t>五、本委員會必要時得邀請相關人員列席，本委員會議組成</w:t>
      </w:r>
      <w:proofErr w:type="gramStart"/>
      <w:r w:rsidRPr="00E4475C">
        <w:rPr>
          <w:rFonts w:ascii="標楷體" w:eastAsia="標楷體" w:hAnsi="標楷體" w:hint="eastAsia"/>
        </w:rPr>
        <w:t>委員均為無</w:t>
      </w:r>
      <w:proofErr w:type="gramEnd"/>
      <w:r w:rsidRPr="00E4475C">
        <w:rPr>
          <w:rFonts w:ascii="標楷體" w:eastAsia="標楷體" w:hAnsi="標楷體" w:hint="eastAsia"/>
        </w:rPr>
        <w:t>給職。</w:t>
      </w:r>
    </w:p>
    <w:p w:rsidR="00BC6C81" w:rsidRPr="00E4475C" w:rsidRDefault="00BC6C81" w:rsidP="00BC6C81">
      <w:pPr>
        <w:widowControl/>
        <w:rPr>
          <w:rFonts w:ascii="標楷體" w:eastAsia="標楷體" w:hAnsi="標楷體"/>
        </w:rPr>
      </w:pPr>
      <w:r w:rsidRPr="00E4475C">
        <w:rPr>
          <w:rFonts w:ascii="標楷體" w:eastAsia="標楷體" w:hAnsi="標楷體" w:hint="eastAsia"/>
        </w:rPr>
        <w:t>六、本委員會議每學期至少召開一次，並得由主席視實際需要不定期召開會議。 </w:t>
      </w:r>
    </w:p>
    <w:p w:rsidR="00BC6C81" w:rsidRPr="00E4475C" w:rsidRDefault="00BC6C81" w:rsidP="00BC6C81">
      <w:pPr>
        <w:widowControl/>
        <w:rPr>
          <w:rFonts w:ascii="標楷體" w:eastAsia="標楷體" w:hAnsi="標楷體"/>
        </w:rPr>
      </w:pPr>
      <w:r w:rsidRPr="00E4475C">
        <w:rPr>
          <w:rFonts w:ascii="標楷體" w:eastAsia="標楷體" w:hAnsi="標楷體" w:hint="eastAsia"/>
        </w:rPr>
        <w:t>七、本要點經系</w:t>
      </w:r>
      <w:proofErr w:type="gramStart"/>
      <w:r w:rsidRPr="00E4475C">
        <w:rPr>
          <w:rFonts w:ascii="標楷體" w:eastAsia="標楷體" w:hAnsi="標楷體" w:hint="eastAsia"/>
        </w:rPr>
        <w:t>務</w:t>
      </w:r>
      <w:proofErr w:type="gramEnd"/>
      <w:r w:rsidRPr="00E4475C">
        <w:rPr>
          <w:rFonts w:ascii="標楷體" w:eastAsia="標楷體" w:hAnsi="標楷體" w:hint="eastAsia"/>
        </w:rPr>
        <w:t>會議通過後送院</w:t>
      </w:r>
      <w:proofErr w:type="gramStart"/>
      <w:r w:rsidRPr="00E4475C">
        <w:rPr>
          <w:rFonts w:ascii="標楷體" w:eastAsia="標楷體" w:hAnsi="標楷體" w:hint="eastAsia"/>
        </w:rPr>
        <w:t>務</w:t>
      </w:r>
      <w:proofErr w:type="gramEnd"/>
      <w:r w:rsidRPr="00E4475C">
        <w:rPr>
          <w:rFonts w:ascii="標楷體" w:eastAsia="標楷體" w:hAnsi="標楷體" w:hint="eastAsia"/>
        </w:rPr>
        <w:t>會議核備實施，修正時亦同。</w:t>
      </w:r>
    </w:p>
    <w:p w:rsidR="00BC6C81" w:rsidRPr="00E4475C" w:rsidRDefault="00BC6C81" w:rsidP="00BC6C81">
      <w:pPr>
        <w:widowControl/>
        <w:jc w:val="center"/>
        <w:rPr>
          <w:rFonts w:ascii="標楷體" w:eastAsia="標楷體" w:hAnsi="標楷體"/>
        </w:rPr>
      </w:pPr>
    </w:p>
    <w:p w:rsidR="00BC6C81" w:rsidRPr="00E4475C" w:rsidRDefault="00BC6C81" w:rsidP="00BC6C81">
      <w:pPr>
        <w:widowControl/>
        <w:jc w:val="center"/>
        <w:rPr>
          <w:rFonts w:ascii="標楷體" w:eastAsia="標楷體" w:hAnsi="標楷體"/>
        </w:rPr>
      </w:pPr>
    </w:p>
    <w:sectPr w:rsidR="00BC6C81" w:rsidRPr="00E447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411" w:rsidRDefault="00E07411" w:rsidP="00B21E45">
      <w:r>
        <w:separator/>
      </w:r>
    </w:p>
  </w:endnote>
  <w:endnote w:type="continuationSeparator" w:id="0">
    <w:p w:rsidR="00E07411" w:rsidRDefault="00E07411" w:rsidP="00B2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411" w:rsidRDefault="00E07411" w:rsidP="00B21E45">
      <w:r>
        <w:separator/>
      </w:r>
    </w:p>
  </w:footnote>
  <w:footnote w:type="continuationSeparator" w:id="0">
    <w:p w:rsidR="00E07411" w:rsidRDefault="00E07411" w:rsidP="00B21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41E5E"/>
    <w:multiLevelType w:val="singleLevel"/>
    <w:tmpl w:val="3DDEF66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b w:val="0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EA"/>
    <w:rsid w:val="000869C8"/>
    <w:rsid w:val="000D27B2"/>
    <w:rsid w:val="001279B1"/>
    <w:rsid w:val="00161763"/>
    <w:rsid w:val="001A2C85"/>
    <w:rsid w:val="00283CCF"/>
    <w:rsid w:val="00344BE5"/>
    <w:rsid w:val="003F2A09"/>
    <w:rsid w:val="003F70EA"/>
    <w:rsid w:val="00434214"/>
    <w:rsid w:val="004E557C"/>
    <w:rsid w:val="005653E7"/>
    <w:rsid w:val="0069473A"/>
    <w:rsid w:val="006E4B9F"/>
    <w:rsid w:val="0076038B"/>
    <w:rsid w:val="007C2785"/>
    <w:rsid w:val="007E1B5A"/>
    <w:rsid w:val="00834565"/>
    <w:rsid w:val="008B2969"/>
    <w:rsid w:val="0093572B"/>
    <w:rsid w:val="009F0A20"/>
    <w:rsid w:val="00A02647"/>
    <w:rsid w:val="00A42685"/>
    <w:rsid w:val="00B21E45"/>
    <w:rsid w:val="00B833C7"/>
    <w:rsid w:val="00B946F6"/>
    <w:rsid w:val="00BA5843"/>
    <w:rsid w:val="00BC6C81"/>
    <w:rsid w:val="00C34DA8"/>
    <w:rsid w:val="00C909D4"/>
    <w:rsid w:val="00D64392"/>
    <w:rsid w:val="00D8369B"/>
    <w:rsid w:val="00E07411"/>
    <w:rsid w:val="00EE0BF3"/>
    <w:rsid w:val="00F0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F70EA"/>
    <w:rPr>
      <w:b/>
      <w:bCs/>
    </w:rPr>
  </w:style>
  <w:style w:type="paragraph" w:styleId="a4">
    <w:name w:val="header"/>
    <w:basedOn w:val="a"/>
    <w:link w:val="a5"/>
    <w:rsid w:val="00B21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21E45"/>
    <w:rPr>
      <w:kern w:val="2"/>
    </w:rPr>
  </w:style>
  <w:style w:type="paragraph" w:styleId="a6">
    <w:name w:val="footer"/>
    <w:basedOn w:val="a"/>
    <w:link w:val="a7"/>
    <w:rsid w:val="00B21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21E45"/>
    <w:rPr>
      <w:kern w:val="2"/>
    </w:rPr>
  </w:style>
  <w:style w:type="table" w:styleId="a8">
    <w:name w:val="Table Grid"/>
    <w:basedOn w:val="a1"/>
    <w:rsid w:val="009F0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F70EA"/>
    <w:rPr>
      <w:b/>
      <w:bCs/>
    </w:rPr>
  </w:style>
  <w:style w:type="paragraph" w:styleId="a4">
    <w:name w:val="header"/>
    <w:basedOn w:val="a"/>
    <w:link w:val="a5"/>
    <w:rsid w:val="00B21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21E45"/>
    <w:rPr>
      <w:kern w:val="2"/>
    </w:rPr>
  </w:style>
  <w:style w:type="paragraph" w:styleId="a6">
    <w:name w:val="footer"/>
    <w:basedOn w:val="a"/>
    <w:link w:val="a7"/>
    <w:rsid w:val="00B21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21E45"/>
    <w:rPr>
      <w:kern w:val="2"/>
    </w:rPr>
  </w:style>
  <w:style w:type="table" w:styleId="a8">
    <w:name w:val="Table Grid"/>
    <w:basedOn w:val="a1"/>
    <w:rsid w:val="009F0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149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國立台東大學自然科學教育學系課程委員會設置要點</dc:title>
  <dc:creator>JCLin</dc:creator>
  <cp:lastModifiedBy>USER</cp:lastModifiedBy>
  <cp:revision>9</cp:revision>
  <dcterms:created xsi:type="dcterms:W3CDTF">2017-10-31T08:17:00Z</dcterms:created>
  <dcterms:modified xsi:type="dcterms:W3CDTF">2017-11-14T01:29:00Z</dcterms:modified>
</cp:coreProperties>
</file>