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立臺東大學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1C0754">
        <w:rPr>
          <w:rFonts w:ascii="標楷體" w:eastAsia="標楷體" w:hAnsi="標楷體" w:hint="eastAsia"/>
          <w:b/>
          <w:sz w:val="36"/>
          <w:szCs w:val="36"/>
        </w:rPr>
        <w:t>103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41687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 </w:t>
      </w:r>
      <w:r w:rsidRPr="00416878">
        <w:rPr>
          <w:rFonts w:eastAsia="標楷體" w:hint="eastAsia"/>
          <w:b/>
          <w:sz w:val="36"/>
          <w:szCs w:val="36"/>
        </w:rPr>
        <w:t>應用科學系應用物理組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 xml:space="preserve"> 103學年度第2學期第2次系課程會議修正通過(104.04.12)</w:t>
      </w:r>
    </w:p>
    <w:p w:rsidR="002C6943" w:rsidRP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2C6943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2C6943">
        <w:rPr>
          <w:rFonts w:ascii="標楷體" w:eastAsia="標楷體" w:hAnsi="標楷體" w:hint="eastAsia"/>
          <w:sz w:val="20"/>
          <w:szCs w:val="20"/>
        </w:rPr>
        <w:t>103學年度第2學期第1次校課程會議通過(104.04.30)</w:t>
      </w:r>
    </w:p>
    <w:p w:rsidR="00497C12" w:rsidRPr="002C6943" w:rsidRDefault="00497C12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105</w:t>
      </w:r>
      <w:r>
        <w:rPr>
          <w:rFonts w:ascii="Times New Roman" w:eastAsia="標楷體" w:hAnsi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hint="eastAsia"/>
          <w:sz w:val="20"/>
          <w:szCs w:val="20"/>
        </w:rPr>
        <w:t>(105.11.03)</w:t>
      </w:r>
    </w:p>
    <w:p w:rsidR="00780844" w:rsidRPr="009951F6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bookmarkStart w:id="0" w:name="_GoBack"/>
      <w:r w:rsidR="00902CF4" w:rsidRPr="009951F6">
        <w:rPr>
          <w:rFonts w:eastAsia="標楷體"/>
          <w:b/>
          <w:bCs/>
          <w:sz w:val="28"/>
          <w:szCs w:val="28"/>
        </w:rPr>
        <w:t>目標</w:t>
      </w:r>
    </w:p>
    <w:p w:rsidR="00497C12" w:rsidRPr="009951F6" w:rsidRDefault="00497C12" w:rsidP="00497C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 w:rsidRPr="009951F6">
        <w:rPr>
          <w:rFonts w:ascii="標楷體" w:eastAsia="標楷體" w:hAnsi="標楷體" w:hint="eastAsia"/>
          <w:bCs/>
          <w:szCs w:val="28"/>
        </w:rPr>
        <w:t>(一)本系專門課程旨在培養學生具備豐富科學知識、科學探究能力及人文素養。</w:t>
      </w:r>
    </w:p>
    <w:p w:rsidR="00497C12" w:rsidRPr="009951F6" w:rsidRDefault="00497C12" w:rsidP="00497C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 w:rsidRPr="009951F6">
        <w:rPr>
          <w:rFonts w:ascii="標楷體" w:eastAsia="標楷體" w:hAnsi="標楷體" w:hint="eastAsia"/>
          <w:bCs/>
          <w:szCs w:val="28"/>
        </w:rPr>
        <w:t>(二)兼顧為進入高深研究之準備而規劃。</w:t>
      </w:r>
    </w:p>
    <w:p w:rsidR="00497C12" w:rsidRPr="009951F6" w:rsidRDefault="00497C12" w:rsidP="00497C12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 w:rsidRPr="009951F6">
        <w:rPr>
          <w:rFonts w:ascii="標楷體" w:eastAsia="標楷體" w:hAnsi="標楷體" w:hint="eastAsia"/>
          <w:bCs/>
          <w:szCs w:val="28"/>
        </w:rPr>
        <w:t>(三)提供學生彈性學習機會，以塑造學生多元的能力，完成全人教育的目標。</w:t>
      </w:r>
    </w:p>
    <w:p w:rsidR="00902CF4" w:rsidRPr="009951F6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951F6">
        <w:rPr>
          <w:rFonts w:eastAsia="標楷體" w:hint="eastAsia"/>
          <w:b/>
          <w:bCs/>
          <w:sz w:val="28"/>
          <w:szCs w:val="28"/>
        </w:rPr>
        <w:t>二、</w:t>
      </w:r>
      <w:r w:rsidR="00902CF4" w:rsidRPr="009951F6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9951F6" w:rsidRPr="009951F6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416878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9951F6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9951F6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951F6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9951F6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951F6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9951F6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951F6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416878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9951F6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9951F6" w:rsidRPr="009951F6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9951F6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28</w:t>
            </w:r>
            <w:r w:rsidRPr="009951F6">
              <w:rPr>
                <w:rFonts w:eastAsia="標楷體"/>
                <w:bCs/>
              </w:rPr>
              <w:t>學分</w:t>
            </w:r>
          </w:p>
        </w:tc>
      </w:tr>
      <w:tr w:rsidR="009951F6" w:rsidRPr="009951F6" w:rsidTr="00416878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計算機概論、微積分(一)、微積分(二)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9</w:t>
            </w:r>
            <w:r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80</w:t>
            </w:r>
          </w:p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學</w:t>
            </w:r>
          </w:p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分</w:t>
            </w:r>
          </w:p>
        </w:tc>
      </w:tr>
      <w:tr w:rsidR="009951F6" w:rsidRPr="009951F6" w:rsidTr="00416878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2C6943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24</w:t>
            </w:r>
            <w:r w:rsidR="00416878"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2C6943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 w:hint="eastAsia"/>
                <w:bCs/>
              </w:rPr>
              <w:t>24</w:t>
            </w:r>
            <w:r w:rsidR="00416878"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9951F6" w:rsidRPr="009951F6" w:rsidTr="00416878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0</w:t>
            </w:r>
            <w:r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9951F6" w:rsidRPr="009951F6" w:rsidTr="00416878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3E6BF2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21</w:t>
            </w:r>
            <w:r w:rsidR="00416878"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3E6BF2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 w:hint="eastAsia"/>
                <w:bCs/>
              </w:rPr>
              <w:t>21</w:t>
            </w:r>
            <w:r w:rsidR="00416878"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9951F6" w:rsidRPr="009951F6" w:rsidTr="00416878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0</w:t>
            </w:r>
            <w:r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9951F6" w:rsidRPr="009951F6" w:rsidTr="00416878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97C12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光電物理</w:t>
            </w:r>
            <w:r w:rsidR="00416878" w:rsidRPr="009951F6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0</w:t>
            </w:r>
            <w:r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416878" w:rsidRPr="009951F6" w:rsidRDefault="00416878" w:rsidP="0041687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或</w:t>
            </w:r>
          </w:p>
          <w:p w:rsidR="00416878" w:rsidRPr="009951F6" w:rsidRDefault="00416878" w:rsidP="0041687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2833D3" w:rsidP="003E6BF2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 w:hint="eastAsia"/>
                <w:b/>
                <w:bCs/>
              </w:rPr>
              <w:t>26</w:t>
            </w:r>
            <w:r w:rsidR="00416878"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9951F6" w:rsidRPr="009951F6" w:rsidTr="00416878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2833D3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26</w:t>
            </w:r>
            <w:r w:rsidR="00416878"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9951F6" w:rsidRPr="009951F6" w:rsidTr="00416878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97C12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理論與計算物理</w:t>
            </w:r>
            <w:r w:rsidR="00416878" w:rsidRPr="009951F6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0</w:t>
            </w:r>
            <w:r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9951F6" w:rsidRPr="009951F6" w:rsidTr="00416878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41687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2833D3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ascii="標楷體" w:eastAsia="標楷體" w:hAnsi="標楷體" w:hint="eastAsia"/>
                <w:bCs/>
              </w:rPr>
              <w:t>26</w:t>
            </w:r>
            <w:r w:rsidR="00416878" w:rsidRPr="009951F6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8" w:rsidRPr="009951F6" w:rsidRDefault="0041687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9951F6" w:rsidRPr="009951F6" w:rsidTr="003E048B">
        <w:trPr>
          <w:trHeight w:val="2214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951F6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9951F6">
              <w:rPr>
                <w:rFonts w:ascii="標楷體" w:eastAsia="標楷體" w:hAnsi="標楷體"/>
                <w:bCs/>
                <w:kern w:val="0"/>
              </w:rPr>
              <w:t>「超修」課程，包含：</w:t>
            </w:r>
          </w:p>
          <w:p w:rsidR="00B647DE" w:rsidRPr="009951F6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951F6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9951F6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9951F6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951F6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9951F6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9951F6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951F6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9951F6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9951F6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9951F6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9951F6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9951F6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9951F6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9951F6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9951F6" w:rsidRDefault="00B647DE" w:rsidP="003E048B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bCs/>
                <w:strike/>
                <w:kern w:val="0"/>
              </w:rPr>
            </w:pPr>
            <w:r w:rsidRPr="009951F6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9951F6">
              <w:rPr>
                <w:rFonts w:ascii="標楷體" w:eastAsia="標楷體" w:hAnsi="標楷體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20</w:t>
            </w:r>
            <w:r w:rsidRPr="009951F6">
              <w:rPr>
                <w:rFonts w:eastAsia="標楷體"/>
                <w:bCs/>
              </w:rPr>
              <w:t>學分</w:t>
            </w:r>
          </w:p>
        </w:tc>
      </w:tr>
      <w:tr w:rsidR="009951F6" w:rsidRPr="009951F6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總</w:t>
            </w:r>
            <w:r w:rsidRPr="009951F6">
              <w:rPr>
                <w:rFonts w:eastAsia="標楷體"/>
                <w:bCs/>
              </w:rPr>
              <w:t xml:space="preserve">      </w:t>
            </w:r>
            <w:r w:rsidRPr="009951F6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9951F6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51F6">
              <w:rPr>
                <w:rFonts w:eastAsia="標楷體"/>
                <w:bCs/>
              </w:rPr>
              <w:t>128</w:t>
            </w:r>
            <w:r w:rsidRPr="009951F6">
              <w:rPr>
                <w:rFonts w:eastAsia="標楷體"/>
                <w:bCs/>
              </w:rPr>
              <w:t>學分</w:t>
            </w:r>
          </w:p>
        </w:tc>
      </w:tr>
    </w:tbl>
    <w:p w:rsidR="00902CF4" w:rsidRPr="009951F6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951F6">
        <w:rPr>
          <w:rFonts w:eastAsia="標楷體" w:hint="eastAsia"/>
          <w:b/>
          <w:bCs/>
          <w:sz w:val="28"/>
        </w:rPr>
        <w:t>三、</w:t>
      </w:r>
      <w:r w:rsidR="00902CF4" w:rsidRPr="009951F6">
        <w:rPr>
          <w:rFonts w:eastAsia="標楷體"/>
          <w:b/>
          <w:bCs/>
          <w:sz w:val="28"/>
          <w:szCs w:val="28"/>
        </w:rPr>
        <w:t>選課須知</w:t>
      </w:r>
    </w:p>
    <w:p w:rsidR="001C0754" w:rsidRPr="009951F6" w:rsidRDefault="00497C12" w:rsidP="001C0754">
      <w:pPr>
        <w:spacing w:line="360" w:lineRule="exact"/>
        <w:ind w:firstLineChars="59" w:firstLine="142"/>
        <w:jc w:val="both"/>
        <w:rPr>
          <w:rFonts w:ascii="Times New Roman" w:eastAsia="標楷體" w:hAnsi="Times New Roman"/>
          <w:kern w:val="0"/>
          <w:szCs w:val="28"/>
        </w:rPr>
      </w:pPr>
      <w:r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Pr="009951F6">
        <w:rPr>
          <w:rFonts w:ascii="Times New Roman" w:eastAsia="標楷體" w:hAnsi="Times New Roman" w:hint="eastAsia"/>
          <w:kern w:val="0"/>
          <w:szCs w:val="28"/>
        </w:rPr>
        <w:t>一</w:t>
      </w:r>
      <w:r w:rsidRPr="009951F6">
        <w:rPr>
          <w:rFonts w:ascii="Times New Roman" w:eastAsia="標楷體" w:hAnsi="Times New Roman" w:hint="eastAsia"/>
          <w:kern w:val="0"/>
          <w:szCs w:val="28"/>
        </w:rPr>
        <w:t>)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本系畢業總學分為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128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</w:t>
      </w:r>
    </w:p>
    <w:p w:rsidR="001C0754" w:rsidRPr="009951F6" w:rsidRDefault="00497C12" w:rsidP="001C0754">
      <w:pPr>
        <w:spacing w:line="360" w:lineRule="exact"/>
        <w:ind w:firstLineChars="59" w:firstLine="142"/>
        <w:jc w:val="both"/>
        <w:rPr>
          <w:rFonts w:ascii="Times New Roman" w:eastAsia="標楷體" w:hAnsi="Times New Roman"/>
          <w:kern w:val="0"/>
          <w:szCs w:val="28"/>
        </w:rPr>
      </w:pPr>
      <w:r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Pr="009951F6">
        <w:rPr>
          <w:rFonts w:ascii="Times New Roman" w:eastAsia="標楷體" w:hAnsi="Times New Roman" w:hint="eastAsia"/>
          <w:kern w:val="0"/>
          <w:szCs w:val="28"/>
        </w:rPr>
        <w:t>二</w:t>
      </w:r>
      <w:r w:rsidRPr="009951F6">
        <w:rPr>
          <w:rFonts w:ascii="Times New Roman" w:eastAsia="標楷體" w:hAnsi="Times New Roman" w:hint="eastAsia"/>
          <w:kern w:val="0"/>
          <w:szCs w:val="28"/>
        </w:rPr>
        <w:t>)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學生應修習通識教育課程，至少修畢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28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學分。</w:t>
      </w:r>
    </w:p>
    <w:p w:rsidR="001C0754" w:rsidRPr="009951F6" w:rsidRDefault="00497C12" w:rsidP="001C0754">
      <w:pPr>
        <w:spacing w:line="360" w:lineRule="exact"/>
        <w:ind w:leftChars="59" w:left="142"/>
        <w:jc w:val="both"/>
        <w:rPr>
          <w:rFonts w:ascii="Times New Roman" w:eastAsia="標楷體" w:hAnsi="Times New Roman"/>
          <w:kern w:val="0"/>
          <w:szCs w:val="28"/>
        </w:rPr>
      </w:pPr>
      <w:r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Pr="009951F6">
        <w:rPr>
          <w:rFonts w:ascii="Times New Roman" w:eastAsia="標楷體" w:hAnsi="Times New Roman" w:hint="eastAsia"/>
          <w:kern w:val="0"/>
          <w:szCs w:val="28"/>
        </w:rPr>
        <w:t>三</w:t>
      </w:r>
      <w:r w:rsidRPr="009951F6">
        <w:rPr>
          <w:rFonts w:ascii="Times New Roman" w:eastAsia="標楷體" w:hAnsi="Times New Roman" w:hint="eastAsia"/>
          <w:kern w:val="0"/>
          <w:szCs w:val="28"/>
        </w:rPr>
        <w:t>)</w:t>
      </w:r>
      <w:r w:rsidRPr="009951F6">
        <w:rPr>
          <w:rFonts w:ascii="Times New Roman" w:eastAsia="標楷體" w:hAnsi="Times New Roman" w:hint="eastAsia"/>
          <w:kern w:val="0"/>
          <w:szCs w:val="28"/>
        </w:rPr>
        <w:t>學生應修習理工學院共同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課程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9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學分，包含：計算機概論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3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學分、微積分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一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)3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學分、微積分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二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)3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學分。</w:t>
      </w:r>
    </w:p>
    <w:p w:rsidR="001C0754" w:rsidRPr="009951F6" w:rsidRDefault="00497C12" w:rsidP="001C0754">
      <w:pPr>
        <w:spacing w:line="360" w:lineRule="exact"/>
        <w:ind w:leftChars="59" w:left="142"/>
        <w:jc w:val="both"/>
        <w:rPr>
          <w:rFonts w:ascii="Times New Roman" w:eastAsia="標楷體" w:hAnsi="Times New Roman"/>
          <w:kern w:val="0"/>
          <w:szCs w:val="28"/>
        </w:rPr>
      </w:pPr>
      <w:r w:rsidRPr="009951F6">
        <w:rPr>
          <w:rFonts w:ascii="Times New Roman" w:eastAsia="標楷體" w:hAnsi="Times New Roman" w:hint="eastAsia"/>
          <w:kern w:val="0"/>
          <w:szCs w:val="28"/>
        </w:rPr>
        <w:lastRenderedPageBreak/>
        <w:t>(</w:t>
      </w:r>
      <w:r w:rsidRPr="009951F6">
        <w:rPr>
          <w:rFonts w:ascii="Times New Roman" w:eastAsia="標楷體" w:hAnsi="Times New Roman" w:hint="eastAsia"/>
          <w:kern w:val="0"/>
          <w:szCs w:val="28"/>
        </w:rPr>
        <w:t>四</w:t>
      </w:r>
      <w:r w:rsidRPr="009951F6">
        <w:rPr>
          <w:rFonts w:ascii="Times New Roman" w:eastAsia="標楷體" w:hAnsi="Times New Roman" w:hint="eastAsia"/>
          <w:kern w:val="0"/>
          <w:szCs w:val="28"/>
        </w:rPr>
        <w:t>)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學生應修習本系專門課程至少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7</w:t>
      </w:r>
      <w:r w:rsidR="001F64CC" w:rsidRPr="009951F6">
        <w:rPr>
          <w:rFonts w:ascii="Times New Roman" w:eastAsia="標楷體" w:hAnsi="Times New Roman" w:hint="eastAsia"/>
          <w:kern w:val="0"/>
          <w:szCs w:val="28"/>
        </w:rPr>
        <w:t>1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學分以上，包含：基礎模組</w:t>
      </w:r>
      <w:r w:rsidR="00FB1AEA" w:rsidRPr="009951F6">
        <w:rPr>
          <w:rFonts w:ascii="Times New Roman" w:eastAsia="標楷體" w:hAnsi="Times New Roman" w:hint="eastAsia"/>
          <w:kern w:val="0"/>
          <w:szCs w:val="28"/>
        </w:rPr>
        <w:t>24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學分、核心模組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21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學分、專業模組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Ⅰ</w:t>
      </w:r>
      <w:r w:rsidR="00FB1AEA" w:rsidRPr="009951F6">
        <w:rPr>
          <w:rFonts w:ascii="Times New Roman" w:eastAsia="標楷體" w:hAnsi="Times New Roman" w:hint="eastAsia"/>
          <w:kern w:val="0"/>
          <w:szCs w:val="28"/>
        </w:rPr>
        <w:t>)</w:t>
      </w:r>
      <w:r w:rsidRPr="009951F6">
        <w:rPr>
          <w:rFonts w:ascii="Times New Roman" w:eastAsia="標楷體" w:hAnsi="Times New Roman" w:hint="eastAsia"/>
          <w:kern w:val="0"/>
          <w:szCs w:val="28"/>
        </w:rPr>
        <w:t>26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學分或專業模組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Ⅱ</w:t>
      </w:r>
      <w:r w:rsidR="00FB1AEA" w:rsidRPr="009951F6">
        <w:rPr>
          <w:rFonts w:ascii="Times New Roman" w:eastAsia="標楷體" w:hAnsi="Times New Roman" w:hint="eastAsia"/>
          <w:kern w:val="0"/>
          <w:szCs w:val="28"/>
        </w:rPr>
        <w:t>)</w:t>
      </w:r>
      <w:r w:rsidRPr="009951F6">
        <w:rPr>
          <w:rFonts w:ascii="Times New Roman" w:eastAsia="標楷體" w:hAnsi="Times New Roman" w:hint="eastAsia"/>
          <w:kern w:val="0"/>
          <w:szCs w:val="28"/>
        </w:rPr>
        <w:t>26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學分。</w:t>
      </w:r>
    </w:p>
    <w:p w:rsidR="00AE7EA1" w:rsidRPr="009951F6" w:rsidRDefault="00497C12" w:rsidP="001C0754">
      <w:pPr>
        <w:spacing w:line="360" w:lineRule="exact"/>
        <w:ind w:firstLineChars="59" w:firstLine="142"/>
        <w:jc w:val="both"/>
        <w:rPr>
          <w:rFonts w:ascii="Times New Roman" w:eastAsia="標楷體" w:hAnsi="Times New Roman"/>
          <w:kern w:val="0"/>
          <w:szCs w:val="28"/>
        </w:rPr>
      </w:pPr>
      <w:r w:rsidRPr="009951F6">
        <w:rPr>
          <w:rFonts w:ascii="Times New Roman" w:eastAsia="標楷體" w:hAnsi="Times New Roman" w:hint="eastAsia"/>
          <w:kern w:val="0"/>
          <w:szCs w:val="28"/>
        </w:rPr>
        <w:t>(</w:t>
      </w:r>
      <w:r w:rsidRPr="009951F6">
        <w:rPr>
          <w:rFonts w:ascii="Times New Roman" w:eastAsia="標楷體" w:hAnsi="Times New Roman" w:hint="eastAsia"/>
          <w:kern w:val="0"/>
          <w:szCs w:val="28"/>
        </w:rPr>
        <w:t>五</w:t>
      </w:r>
      <w:r w:rsidRPr="009951F6">
        <w:rPr>
          <w:rFonts w:ascii="Times New Roman" w:eastAsia="標楷體" w:hAnsi="Times New Roman" w:hint="eastAsia"/>
          <w:kern w:val="0"/>
          <w:szCs w:val="28"/>
        </w:rPr>
        <w:t>)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自由選修課程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20</w:t>
      </w:r>
      <w:r w:rsidR="001C0754" w:rsidRPr="009951F6">
        <w:rPr>
          <w:rFonts w:ascii="Times New Roman" w:eastAsia="標楷體" w:hAnsi="Times New Roman" w:hint="eastAsia"/>
          <w:kern w:val="0"/>
          <w:szCs w:val="28"/>
        </w:rPr>
        <w:t>學分。</w:t>
      </w:r>
    </w:p>
    <w:p w:rsidR="00902CF4" w:rsidRPr="009951F6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9951F6">
        <w:rPr>
          <w:rFonts w:eastAsia="標楷體" w:hint="eastAsia"/>
          <w:b/>
          <w:bCs/>
          <w:sz w:val="28"/>
          <w:szCs w:val="28"/>
        </w:rPr>
        <w:t>四、</w:t>
      </w:r>
      <w:r w:rsidR="00902CF4" w:rsidRPr="009951F6">
        <w:rPr>
          <w:rFonts w:eastAsia="標楷體"/>
          <w:b/>
          <w:bCs/>
          <w:sz w:val="28"/>
          <w:szCs w:val="28"/>
        </w:rPr>
        <w:t>院共同</w:t>
      </w:r>
      <w:r w:rsidR="00902CF4" w:rsidRPr="009951F6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9951F6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703"/>
        <w:gridCol w:w="2044"/>
        <w:gridCol w:w="1862"/>
        <w:gridCol w:w="544"/>
        <w:gridCol w:w="527"/>
        <w:gridCol w:w="567"/>
        <w:gridCol w:w="720"/>
        <w:gridCol w:w="2443"/>
        <w:gridCol w:w="635"/>
      </w:tblGrid>
      <w:tr w:rsidR="009951F6" w:rsidRPr="009951F6" w:rsidTr="003E048B">
        <w:trPr>
          <w:jc w:val="center"/>
        </w:trPr>
        <w:tc>
          <w:tcPr>
            <w:tcW w:w="584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類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703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9951F6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35" w:type="dxa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9951F6" w:rsidRPr="009951F6" w:rsidTr="003E048B">
        <w:trPr>
          <w:trHeight w:val="573"/>
          <w:jc w:val="center"/>
        </w:trPr>
        <w:tc>
          <w:tcPr>
            <w:tcW w:w="584" w:type="dxa"/>
            <w:vMerge w:val="restart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院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</w:rPr>
              <w:t>共同</w:t>
            </w:r>
            <w:r w:rsidRPr="009951F6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703" w:type="dxa"/>
            <w:vMerge w:val="restart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9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9951F6">
              <w:rPr>
                <w:rFonts w:ascii="Times New Roman" w:eastAsia="標楷體" w:hAnsi="Times New Roman"/>
                <w:kern w:val="0"/>
                <w:szCs w:val="20"/>
              </w:rPr>
              <w:t>計算機概論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951F6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951F6">
                <w:rPr>
                  <w:rFonts w:eastAsia="標楷體"/>
                </w:rPr>
                <w:t>00A</w:t>
              </w:r>
            </w:smartTag>
            <w:r w:rsidRPr="009951F6">
              <w:rPr>
                <w:rFonts w:eastAsia="標楷體"/>
              </w:rPr>
              <w:t>001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9951F6">
              <w:rPr>
                <w:rFonts w:eastAsia="標楷體" w:hint="eastAsia"/>
                <w:w w:val="110"/>
                <w:sz w:val="22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0"/>
              </w:rPr>
            </w:pPr>
            <w:r w:rsidRPr="009951F6">
              <w:rPr>
                <w:rFonts w:ascii="Times New Roman" w:eastAsia="標楷體" w:hAnsi="Times New Roman"/>
                <w:kern w:val="0"/>
                <w:szCs w:val="20"/>
              </w:rPr>
              <w:t>Introduction to Computer Science</w:t>
            </w:r>
          </w:p>
        </w:tc>
        <w:tc>
          <w:tcPr>
            <w:tcW w:w="635" w:type="dxa"/>
            <w:vMerge w:val="restart"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567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9951F6">
              <w:rPr>
                <w:rFonts w:ascii="Times New Roman" w:eastAsia="標楷體" w:hAnsi="Times New Roman"/>
                <w:szCs w:val="20"/>
              </w:rPr>
              <w:t>微積分</w:t>
            </w:r>
            <w:r w:rsidRPr="009951F6">
              <w:rPr>
                <w:rFonts w:ascii="Times New Roman" w:eastAsia="標楷體" w:hAnsi="Times New Roman"/>
                <w:szCs w:val="20"/>
              </w:rPr>
              <w:t>(</w:t>
            </w:r>
            <w:r w:rsidRPr="009951F6">
              <w:rPr>
                <w:rFonts w:ascii="Times New Roman" w:eastAsia="標楷體" w:hAnsi="Times New Roman"/>
                <w:szCs w:val="20"/>
              </w:rPr>
              <w:t>一</w:t>
            </w:r>
            <w:r w:rsidRPr="009951F6">
              <w:rPr>
                <w:rFonts w:ascii="Times New Roman" w:eastAsia="標楷體" w:hAnsi="Times New Roman"/>
                <w:szCs w:val="20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951F6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951F6">
                <w:rPr>
                  <w:rFonts w:eastAsia="標楷體"/>
                </w:rPr>
                <w:t>00A</w:t>
              </w:r>
            </w:smartTag>
            <w:r w:rsidRPr="009951F6">
              <w:rPr>
                <w:rFonts w:eastAsia="標楷體"/>
              </w:rPr>
              <w:t>006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9951F6">
              <w:rPr>
                <w:rFonts w:eastAsia="標楷體" w:hint="eastAsia"/>
                <w:kern w:val="0"/>
              </w:rPr>
              <w:t>一</w:t>
            </w:r>
            <w:r w:rsidRPr="009951F6">
              <w:rPr>
                <w:rFonts w:eastAsia="標楷體" w:hint="eastAsia"/>
                <w:w w:val="110"/>
                <w:sz w:val="22"/>
              </w:rPr>
              <w:t>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Calculus (I)</w:t>
            </w:r>
          </w:p>
        </w:tc>
        <w:tc>
          <w:tcPr>
            <w:tcW w:w="635" w:type="dxa"/>
            <w:vMerge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137"/>
          <w:jc w:val="center"/>
        </w:trPr>
        <w:tc>
          <w:tcPr>
            <w:tcW w:w="584" w:type="dxa"/>
            <w:vMerge/>
            <w:tcBorders>
              <w:bottom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bottom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9951F6">
              <w:rPr>
                <w:rFonts w:ascii="Times New Roman" w:eastAsia="標楷體" w:hAnsi="Times New Roman"/>
                <w:kern w:val="0"/>
                <w:szCs w:val="20"/>
              </w:rPr>
              <w:t>微積分</w:t>
            </w:r>
            <w:r w:rsidRPr="009951F6">
              <w:rPr>
                <w:rFonts w:ascii="Times New Roman" w:eastAsia="標楷體" w:hAnsi="Times New Roman"/>
                <w:kern w:val="0"/>
                <w:szCs w:val="20"/>
              </w:rPr>
              <w:t>(</w:t>
            </w:r>
            <w:r w:rsidRPr="009951F6">
              <w:rPr>
                <w:rFonts w:ascii="Times New Roman" w:eastAsia="標楷體" w:hAnsi="Times New Roman"/>
                <w:kern w:val="0"/>
                <w:szCs w:val="20"/>
              </w:rPr>
              <w:t>二</w:t>
            </w:r>
            <w:r w:rsidRPr="009951F6">
              <w:rPr>
                <w:rFonts w:ascii="Times New Roman" w:eastAsia="標楷體" w:hAnsi="Times New Roman"/>
                <w:kern w:val="0"/>
                <w:szCs w:val="20"/>
              </w:rPr>
              <w:t>)</w:t>
            </w:r>
          </w:p>
        </w:tc>
        <w:tc>
          <w:tcPr>
            <w:tcW w:w="1862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9951F6">
                <w:rPr>
                  <w:rFonts w:eastAsia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9951F6">
                <w:rPr>
                  <w:rFonts w:eastAsia="標楷體"/>
                </w:rPr>
                <w:t>00A</w:t>
              </w:r>
            </w:smartTag>
            <w:r w:rsidRPr="009951F6">
              <w:rPr>
                <w:rFonts w:eastAsia="標楷體"/>
              </w:rPr>
              <w:t>007</w:t>
            </w:r>
          </w:p>
        </w:tc>
        <w:tc>
          <w:tcPr>
            <w:tcW w:w="544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必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 w:val="22"/>
              </w:rPr>
            </w:pPr>
            <w:r w:rsidRPr="009951F6">
              <w:rPr>
                <w:rFonts w:eastAsia="標楷體" w:hint="eastAsia"/>
                <w:kern w:val="0"/>
              </w:rPr>
              <w:t>一</w:t>
            </w:r>
            <w:r w:rsidRPr="009951F6">
              <w:rPr>
                <w:rFonts w:eastAsia="標楷體" w:hint="eastAsia"/>
                <w:w w:val="110"/>
                <w:sz w:val="22"/>
              </w:rPr>
              <w:t>下</w:t>
            </w:r>
          </w:p>
        </w:tc>
        <w:tc>
          <w:tcPr>
            <w:tcW w:w="2443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Calculus (II)</w:t>
            </w:r>
          </w:p>
        </w:tc>
        <w:tc>
          <w:tcPr>
            <w:tcW w:w="635" w:type="dxa"/>
            <w:vMerge/>
            <w:tcBorders>
              <w:bottom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395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基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礎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模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組</w:t>
            </w:r>
            <w:r w:rsidR="002C6943" w:rsidRPr="009951F6">
              <w:rPr>
                <w:rFonts w:ascii="標楷體" w:eastAsia="標楷體" w:hAnsi="標楷體" w:hint="eastAsia"/>
                <w:b/>
              </w:rPr>
              <w:t>24</w:t>
            </w:r>
            <w:r w:rsidRPr="009951F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必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修</w:t>
            </w:r>
          </w:p>
          <w:p w:rsidR="001C0754" w:rsidRPr="009951F6" w:rsidRDefault="002C6943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 w:hint="eastAsia"/>
                <w:b/>
              </w:rPr>
              <w:t>24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044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物理實驗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SAP11E10A002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一上</w:t>
            </w:r>
          </w:p>
        </w:tc>
        <w:tc>
          <w:tcPr>
            <w:tcW w:w="2443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Physics Experiments (I)</w:t>
            </w: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15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物理實驗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SAP11E10A006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Physics Experiments (II)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20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普通化學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SAP11E10A003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572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普通化學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="001F64CC"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SAP11E10A004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19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普通物理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SAP11E10A005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General Physics 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24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普通物理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="001F64CC"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SAP11E10A007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General Physics (II)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16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化學實驗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Chemistry Experiments 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533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應用科學實驗演示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both"/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SAP11E10A008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2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一上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Demonstration of Applied Science Experiments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533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電磁學</w:t>
            </w:r>
            <w:r w:rsidRPr="009951F6">
              <w:rPr>
                <w:rFonts w:eastAsia="標楷體" w:hint="eastAsia"/>
              </w:rPr>
              <w:t>(</w:t>
            </w:r>
            <w:r w:rsidRPr="009951F6">
              <w:rPr>
                <w:rFonts w:eastAsia="標楷體" w:hint="eastAsia"/>
              </w:rPr>
              <w:t>一</w:t>
            </w:r>
            <w:r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SAP11E10C001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Electromagnetism 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533"/>
          <w:jc w:val="center"/>
        </w:trPr>
        <w:tc>
          <w:tcPr>
            <w:tcW w:w="584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電磁學</w:t>
            </w:r>
            <w:r w:rsidRPr="009951F6">
              <w:rPr>
                <w:rFonts w:eastAsia="標楷體" w:hint="eastAsia"/>
              </w:rPr>
              <w:t>(</w:t>
            </w:r>
            <w:r w:rsidRPr="009951F6">
              <w:rPr>
                <w:rFonts w:eastAsia="標楷體" w:hint="eastAsia"/>
              </w:rPr>
              <w:t>二）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SAP11E10C002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Electromagnetism 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心</w:t>
            </w:r>
          </w:p>
          <w:p w:rsidR="001C0754" w:rsidRPr="009951F6" w:rsidRDefault="001C0754" w:rsidP="003E6B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</w:rPr>
              <w:t>模組</w:t>
            </w:r>
            <w:r w:rsidR="003E6BF2" w:rsidRPr="009951F6">
              <w:rPr>
                <w:rFonts w:ascii="標楷體" w:eastAsia="標楷體" w:hAnsi="標楷體" w:hint="eastAsia"/>
                <w:b/>
              </w:rPr>
              <w:t>21</w:t>
            </w:r>
            <w:r w:rsidRPr="009951F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必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修</w:t>
            </w:r>
          </w:p>
          <w:p w:rsidR="001C0754" w:rsidRPr="009951F6" w:rsidRDefault="003E6BF2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 w:hint="eastAsia"/>
              </w:rPr>
              <w:t>21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044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光學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="001F64CC"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Optics (I)</w:t>
            </w: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物理實驗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三</w:t>
            </w:r>
            <w:r w:rsidR="001F64CC"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SAP11E20C002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Physics Experiments(III)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物理實驗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四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SAP11E20C003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Physics Experiments(IV)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理論力學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SAP11E20C004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Classical Mechanics 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量子物理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SAP11E20C005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Quantum Physics(I)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量子物理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SAP11E20C006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Quantum Physics(II)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vAlign w:val="center"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電子電路實驗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SAP11E20C007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Electronic Circuits Experiments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7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應用數學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="001F64CC"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SAP11E20C008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Applied Mathematics 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7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應用數學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="001F64CC"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SAP11E20C009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必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Applied Mathematics (II)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47497A" w:rsidRPr="009951F6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7497A" w:rsidRPr="009951F6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7497A" w:rsidRPr="009951F6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47497A" w:rsidRPr="009951F6" w:rsidRDefault="0047497A" w:rsidP="0047497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1C0754" w:rsidRPr="009951F6" w:rsidRDefault="00497C12" w:rsidP="002833D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</w:rPr>
              <w:lastRenderedPageBreak/>
              <w:t>光電物理</w:t>
            </w:r>
            <w:r w:rsidR="001C0754" w:rsidRPr="009951F6">
              <w:rPr>
                <w:rFonts w:ascii="標楷體" w:eastAsia="標楷體" w:hAnsi="標楷體"/>
                <w:b/>
              </w:rPr>
              <w:t>專業模組</w:t>
            </w:r>
            <w:r w:rsidR="002833D3" w:rsidRPr="009951F6">
              <w:rPr>
                <w:rFonts w:ascii="標楷體" w:eastAsia="標楷體" w:hAnsi="標楷體" w:hint="eastAsia"/>
                <w:b/>
              </w:rPr>
              <w:t>26</w:t>
            </w:r>
            <w:r w:rsidR="001C0754" w:rsidRPr="009951F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  <w:tcBorders>
              <w:top w:val="single" w:sz="12" w:space="0" w:color="000000"/>
            </w:tcBorders>
            <w:vAlign w:val="center"/>
          </w:tcPr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修</w:t>
            </w:r>
            <w:r w:rsidRPr="009951F6">
              <w:rPr>
                <w:rFonts w:ascii="標楷體" w:eastAsia="標楷體" w:hAnsi="標楷體"/>
                <w:b/>
                <w:kern w:val="0"/>
              </w:rPr>
              <w:br/>
            </w:r>
            <w:r w:rsidR="002833D3" w:rsidRPr="009951F6">
              <w:rPr>
                <w:rFonts w:ascii="標楷體" w:eastAsia="標楷體" w:hAnsi="標楷體" w:hint="eastAsia"/>
                <w:b/>
              </w:rPr>
              <w:t>26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044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lastRenderedPageBreak/>
              <w:t>奈米科學實驗</w:t>
            </w:r>
          </w:p>
        </w:tc>
        <w:tc>
          <w:tcPr>
            <w:tcW w:w="1862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top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35" w:type="dxa"/>
            <w:tcBorders>
              <w:top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SAP12E30C001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SAP12E30C002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三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SAP12E30C003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四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SAP12E30C004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(IV)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數值分析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SAP12E30C005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Numerical Analysis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程式設計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SAP12E30C006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Programming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統計熱物理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SAP12E30C007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Statistic and Thermal Physics 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發光二極體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SAP12E30C008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Light Emitting Diodes</w:t>
            </w:r>
            <w:r w:rsidRPr="009951F6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固態物理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SAP12E30C009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Solid State Physics(I)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固態物理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SAP12E30C010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Solid State Physics(II)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太陽能電池元件物理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Physics of Solar Cells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光學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二）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Optics 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高速系統設計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SAP12E30C013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High Speed System Design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雷射物理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SAP12E30C014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Laser Physics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電子學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SAP12E30C015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 xml:space="preserve">Electronics(I) 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電子學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="001F64CC" w:rsidRPr="009951F6">
              <w:rPr>
                <w:rFonts w:eastAsia="標楷體" w:hint="eastAsia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SAP12E30C016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Electronics(II)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電路學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SAP12E30C017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二上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Electric Circuits (I )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  <w:tcBorders>
              <w:bottom w:val="single" w:sz="12" w:space="0" w:color="auto"/>
            </w:tcBorders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bottom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電路學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SAP12E30C018</w:t>
            </w:r>
          </w:p>
        </w:tc>
        <w:tc>
          <w:tcPr>
            <w:tcW w:w="544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bottom w:val="single" w:sz="12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Electric Circuits (II)</w:t>
            </w: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82"/>
          <w:jc w:val="center"/>
        </w:trPr>
        <w:tc>
          <w:tcPr>
            <w:tcW w:w="584" w:type="dxa"/>
            <w:vMerge w:val="restart"/>
          </w:tcPr>
          <w:p w:rsidR="0047497A" w:rsidRPr="009951F6" w:rsidRDefault="0047497A" w:rsidP="001C0754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47497A" w:rsidRPr="009951F6" w:rsidRDefault="0047497A" w:rsidP="001C0754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1C0754" w:rsidRPr="009951F6" w:rsidRDefault="00497C12" w:rsidP="002833D3">
            <w:pPr>
              <w:spacing w:line="300" w:lineRule="exact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</w:rPr>
              <w:t>理論與計算物理</w:t>
            </w:r>
            <w:r w:rsidR="001C0754" w:rsidRPr="009951F6">
              <w:rPr>
                <w:rFonts w:ascii="標楷體" w:eastAsia="標楷體" w:hAnsi="標楷體"/>
                <w:b/>
              </w:rPr>
              <w:t>專業模組</w:t>
            </w:r>
            <w:r w:rsidR="002833D3" w:rsidRPr="009951F6">
              <w:rPr>
                <w:rFonts w:ascii="標楷體" w:eastAsia="標楷體" w:hAnsi="標楷體" w:hint="eastAsia"/>
                <w:b/>
              </w:rPr>
              <w:t>26</w:t>
            </w:r>
            <w:r w:rsidR="001C0754" w:rsidRPr="009951F6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703" w:type="dxa"/>
            <w:vMerge w:val="restart"/>
          </w:tcPr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47497A" w:rsidRPr="009951F6" w:rsidRDefault="0047497A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修</w:t>
            </w:r>
            <w:r w:rsidRPr="009951F6">
              <w:rPr>
                <w:rFonts w:ascii="標楷體" w:eastAsia="標楷體" w:hAnsi="標楷體"/>
                <w:b/>
                <w:kern w:val="0"/>
              </w:rPr>
              <w:br/>
            </w:r>
            <w:r w:rsidR="002833D3" w:rsidRPr="009951F6">
              <w:rPr>
                <w:rFonts w:ascii="標楷體" w:eastAsia="標楷體" w:hAnsi="標楷體" w:hint="eastAsia"/>
                <w:b/>
              </w:rPr>
              <w:t>26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學</w:t>
            </w:r>
          </w:p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  <w:b/>
                <w:kern w:val="0"/>
              </w:rPr>
              <w:t>分</w:t>
            </w: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奈米科學實驗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SAP12E30A001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SAP12E30C001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SAP12E30C002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三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SAP12E30C003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(III)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物理專題研究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四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SAP12E30C004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1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四下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Physics (IV)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數值分析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SAP12E30C005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Numerical Analysis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程式設計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SAP12E30C006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Programming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統計熱物理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SAP12E30C007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Statistic and Thermal Physics 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發光二極體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SAP12E30C008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Light Emitting Diodes</w:t>
            </w:r>
            <w:r w:rsidRPr="009951F6">
              <w:rPr>
                <w:rFonts w:ascii="Times New Roman" w:eastAsia="標楷體" w:hAnsi="Times New Roman"/>
              </w:rPr>
              <w:t xml:space="preserve">　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固態物理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SAP12E30C009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Solid State Physics(I)</w:t>
            </w:r>
          </w:p>
        </w:tc>
        <w:tc>
          <w:tcPr>
            <w:tcW w:w="635" w:type="dxa"/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固態物理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SAP12E30C010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Solid State Physics(II)</w:t>
            </w:r>
          </w:p>
        </w:tc>
        <w:tc>
          <w:tcPr>
            <w:tcW w:w="635" w:type="dxa"/>
            <w:vMerge w:val="restart"/>
            <w:vAlign w:val="center"/>
          </w:tcPr>
          <w:p w:rsidR="001C0754" w:rsidRPr="009951F6" w:rsidRDefault="001C0754" w:rsidP="001C0754">
            <w:pPr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理論力學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SAP12E40C001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二下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Classical Mechanics (II)</w:t>
            </w:r>
          </w:p>
        </w:tc>
        <w:tc>
          <w:tcPr>
            <w:tcW w:w="635" w:type="dxa"/>
            <w:vMerge/>
            <w:vAlign w:val="center"/>
          </w:tcPr>
          <w:p w:rsidR="001C0754" w:rsidRPr="009951F6" w:rsidRDefault="001C0754" w:rsidP="001C0754">
            <w:pPr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統計熱物理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SAP12E40C002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Statistic and Thermal Physics (II)</w:t>
            </w:r>
          </w:p>
        </w:tc>
        <w:tc>
          <w:tcPr>
            <w:tcW w:w="635" w:type="dxa"/>
            <w:vAlign w:val="center"/>
          </w:tcPr>
          <w:p w:rsidR="001C0754" w:rsidRPr="009951F6" w:rsidRDefault="001C0754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 xml:space="preserve">　</w:t>
            </w: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天文學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SAP12E40C003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三上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Astronomy</w:t>
            </w:r>
          </w:p>
        </w:tc>
        <w:tc>
          <w:tcPr>
            <w:tcW w:w="635" w:type="dxa"/>
            <w:vAlign w:val="center"/>
          </w:tcPr>
          <w:p w:rsidR="001C0754" w:rsidRPr="009951F6" w:rsidRDefault="001C0754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 xml:space="preserve">　</w:t>
            </w: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狹義相對論</w:t>
            </w:r>
          </w:p>
        </w:tc>
        <w:tc>
          <w:tcPr>
            <w:tcW w:w="1862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SAP12E40C004</w:t>
            </w:r>
          </w:p>
        </w:tc>
        <w:tc>
          <w:tcPr>
            <w:tcW w:w="544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三下</w:t>
            </w:r>
          </w:p>
        </w:tc>
        <w:tc>
          <w:tcPr>
            <w:tcW w:w="2443" w:type="dxa"/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Relativity</w:t>
            </w:r>
          </w:p>
        </w:tc>
        <w:tc>
          <w:tcPr>
            <w:tcW w:w="635" w:type="dxa"/>
            <w:vAlign w:val="center"/>
          </w:tcPr>
          <w:p w:rsidR="001C0754" w:rsidRPr="009951F6" w:rsidRDefault="001C0754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 xml:space="preserve">　</w:t>
            </w: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生醫物理特論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SAP12E40C005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 w:hint="eastAsia"/>
              </w:rPr>
              <w:t>四上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 xml:space="preserve">Special Topics on </w:t>
            </w:r>
            <w:r w:rsidRPr="009951F6">
              <w:rPr>
                <w:rFonts w:ascii="Times New Roman" w:eastAsia="標楷體" w:hAnsi="Times New Roman"/>
              </w:rPr>
              <w:lastRenderedPageBreak/>
              <w:t>Physics for Medicine and Biology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量子力學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一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四上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Quantum Mechanics(I)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  <w:tcBorders>
              <w:right w:val="single" w:sz="4" w:space="0" w:color="auto"/>
            </w:tcBorders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量子力學</w:t>
            </w:r>
            <w:r w:rsidRPr="009951F6">
              <w:rPr>
                <w:rFonts w:eastAsia="標楷體"/>
              </w:rPr>
              <w:t>(</w:t>
            </w:r>
            <w:r w:rsidRPr="009951F6">
              <w:rPr>
                <w:rFonts w:eastAsia="標楷體"/>
              </w:rPr>
              <w:t>二</w:t>
            </w:r>
            <w:r w:rsidRPr="009951F6">
              <w:rPr>
                <w:rFonts w:eastAsia="標楷體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四下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Quantum Mechanics(II)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54" w:rsidRPr="009951F6" w:rsidRDefault="001C0754" w:rsidP="001C0754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951F6" w:rsidRPr="009951F6" w:rsidTr="003E048B">
        <w:trPr>
          <w:trHeight w:val="436"/>
          <w:jc w:val="center"/>
        </w:trPr>
        <w:tc>
          <w:tcPr>
            <w:tcW w:w="584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vMerge/>
          </w:tcPr>
          <w:p w:rsidR="001C0754" w:rsidRPr="009951F6" w:rsidRDefault="001C0754" w:rsidP="001C075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地球系統科學特論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SAP12E40C008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選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eastAsia="標楷體"/>
              </w:rPr>
            </w:pPr>
            <w:r w:rsidRPr="009951F6">
              <w:rPr>
                <w:rFonts w:eastAsia="標楷體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rPr>
                <w:rFonts w:eastAsia="標楷體"/>
              </w:rPr>
            </w:pPr>
            <w:r w:rsidRPr="009951F6">
              <w:rPr>
                <w:rFonts w:eastAsia="標楷體"/>
              </w:rPr>
              <w:t>三下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9951F6">
              <w:rPr>
                <w:rFonts w:ascii="Times New Roman" w:eastAsia="標楷體" w:hAnsi="Times New Roman"/>
              </w:rPr>
              <w:t>Special Topics on Earth System Science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1C0754" w:rsidRPr="009951F6" w:rsidRDefault="001C0754" w:rsidP="001C0754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1C0754" w:rsidRPr="009951F6" w:rsidRDefault="001C0754" w:rsidP="001C0754">
      <w:pPr>
        <w:spacing w:afterLines="20" w:after="72" w:line="400" w:lineRule="exact"/>
        <w:jc w:val="both"/>
        <w:rPr>
          <w:rFonts w:ascii="標楷體" w:eastAsia="標楷體" w:hAnsi="標楷體" w:cs="標楷體"/>
          <w:kern w:val="0"/>
        </w:rPr>
      </w:pPr>
      <w:r w:rsidRPr="009951F6">
        <w:rPr>
          <w:rFonts w:eastAsia="標楷體" w:hint="eastAsia"/>
          <w:b/>
          <w:bCs/>
        </w:rPr>
        <w:t>※</w:t>
      </w:r>
      <w:r w:rsidRPr="009951F6">
        <w:rPr>
          <w:rFonts w:ascii="標楷體" w:eastAsia="標楷體" w:hAnsi="標楷體" w:cs="標楷體" w:hint="eastAsia"/>
          <w:kern w:val="0"/>
        </w:rPr>
        <w:t>不同模組中相同課程或等同課程，可經模組所屬單位審查同意認列，以滿足不同模組計算需求，</w:t>
      </w:r>
      <w:r w:rsidRPr="009951F6">
        <w:rPr>
          <w:rFonts w:ascii="標楷體" w:eastAsia="標楷體" w:hAnsi="標楷體" w:cs="標楷體" w:hint="eastAsia"/>
          <w:kern w:val="0"/>
          <w:u w:val="single"/>
        </w:rPr>
        <w:t>惟認列課程在畢業學分總計中只能計算一次</w:t>
      </w:r>
      <w:r w:rsidRPr="009951F6">
        <w:rPr>
          <w:rFonts w:ascii="標楷體" w:eastAsia="標楷體" w:hAnsi="標楷體" w:cs="標楷體" w:hint="eastAsia"/>
          <w:kern w:val="0"/>
        </w:rPr>
        <w:t>。</w:t>
      </w:r>
    </w:p>
    <w:p w:rsidR="00902CF4" w:rsidRPr="009951F6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Pr="009951F6" w:rsidRDefault="00902CF4" w:rsidP="00497C12">
      <w:pPr>
        <w:widowControl/>
        <w:jc w:val="center"/>
        <w:rPr>
          <w:rFonts w:eastAsia="標楷體"/>
          <w:b/>
          <w:sz w:val="36"/>
          <w:szCs w:val="36"/>
        </w:rPr>
      </w:pPr>
      <w:r w:rsidRPr="009951F6">
        <w:rPr>
          <w:rFonts w:eastAsia="標楷體"/>
          <w:b/>
          <w:sz w:val="36"/>
          <w:szCs w:val="36"/>
        </w:rPr>
        <w:br w:type="page"/>
      </w:r>
      <w:r w:rsidRPr="009951F6">
        <w:rPr>
          <w:rFonts w:eastAsia="標楷體"/>
          <w:b/>
          <w:sz w:val="36"/>
          <w:szCs w:val="36"/>
        </w:rPr>
        <w:lastRenderedPageBreak/>
        <w:t>國立臺東大學</w:t>
      </w:r>
      <w:r w:rsidRPr="009951F6">
        <w:rPr>
          <w:rFonts w:eastAsia="標楷體" w:hint="eastAsia"/>
          <w:b/>
          <w:sz w:val="36"/>
          <w:szCs w:val="36"/>
        </w:rPr>
        <w:t xml:space="preserve"> </w:t>
      </w:r>
      <w:r w:rsidR="001C0754" w:rsidRPr="009951F6">
        <w:rPr>
          <w:rFonts w:ascii="標楷體" w:eastAsia="標楷體" w:hAnsi="標楷體" w:hint="eastAsia"/>
          <w:b/>
          <w:sz w:val="36"/>
          <w:szCs w:val="36"/>
        </w:rPr>
        <w:t>103</w:t>
      </w:r>
      <w:r w:rsidRPr="009951F6">
        <w:rPr>
          <w:rFonts w:eastAsia="標楷體"/>
          <w:b/>
          <w:sz w:val="36"/>
          <w:szCs w:val="36"/>
        </w:rPr>
        <w:t>學年度</w:t>
      </w:r>
      <w:r w:rsidRPr="009951F6">
        <w:rPr>
          <w:rFonts w:eastAsia="標楷體"/>
          <w:b/>
          <w:sz w:val="36"/>
          <w:szCs w:val="36"/>
        </w:rPr>
        <w:t xml:space="preserve"> </w:t>
      </w:r>
      <w:r w:rsidRPr="009951F6">
        <w:rPr>
          <w:rFonts w:eastAsia="標楷體"/>
          <w:b/>
          <w:sz w:val="36"/>
          <w:szCs w:val="36"/>
        </w:rPr>
        <w:t>課程綱要</w:t>
      </w:r>
    </w:p>
    <w:p w:rsidR="00902CF4" w:rsidRPr="009951F6" w:rsidRDefault="00416878" w:rsidP="00902CF4">
      <w:pPr>
        <w:jc w:val="center"/>
        <w:rPr>
          <w:rFonts w:eastAsia="標楷體"/>
          <w:b/>
          <w:sz w:val="36"/>
          <w:szCs w:val="36"/>
        </w:rPr>
      </w:pPr>
      <w:r w:rsidRPr="009951F6"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9951F6">
        <w:rPr>
          <w:rFonts w:eastAsia="標楷體"/>
          <w:b/>
          <w:sz w:val="36"/>
          <w:szCs w:val="36"/>
        </w:rPr>
        <w:t>學院</w:t>
      </w:r>
      <w:r w:rsidR="00902CF4" w:rsidRPr="009951F6">
        <w:rPr>
          <w:rFonts w:eastAsia="標楷體"/>
          <w:b/>
          <w:sz w:val="36"/>
          <w:szCs w:val="36"/>
        </w:rPr>
        <w:t xml:space="preserve">  </w:t>
      </w:r>
      <w:r w:rsidRPr="009951F6">
        <w:rPr>
          <w:rFonts w:ascii="標楷體" w:eastAsia="標楷體" w:hAnsi="標楷體" w:hint="eastAsia"/>
          <w:b/>
          <w:sz w:val="36"/>
          <w:szCs w:val="36"/>
        </w:rPr>
        <w:t>應用科學系</w:t>
      </w:r>
      <w:r w:rsidR="002833D3" w:rsidRPr="009951F6">
        <w:rPr>
          <w:rFonts w:ascii="標楷體" w:eastAsia="標楷體" w:hAnsi="標楷體" w:hint="eastAsia"/>
          <w:b/>
          <w:sz w:val="36"/>
          <w:szCs w:val="36"/>
        </w:rPr>
        <w:t>光電與計算物理</w:t>
      </w:r>
      <w:r w:rsidR="00497C12" w:rsidRPr="009951F6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9951F6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2C6943" w:rsidRPr="009951F6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951F6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2C6943" w:rsidRPr="009951F6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951F6">
        <w:rPr>
          <w:rFonts w:ascii="標楷體" w:eastAsia="標楷體" w:hAnsi="標楷體" w:hint="eastAsia"/>
          <w:sz w:val="20"/>
          <w:szCs w:val="20"/>
        </w:rPr>
        <w:t xml:space="preserve"> 103學年度第2學期第2次系課程會議修正通過(104.04.12)</w:t>
      </w:r>
    </w:p>
    <w:p w:rsidR="002C6943" w:rsidRPr="009951F6" w:rsidRDefault="002C6943" w:rsidP="002C694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951F6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902CF4" w:rsidRPr="009951F6" w:rsidRDefault="002C6943" w:rsidP="003E048B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9951F6">
        <w:rPr>
          <w:rFonts w:ascii="標楷體" w:eastAsia="標楷體" w:hAnsi="標楷體" w:hint="eastAsia"/>
          <w:sz w:val="20"/>
          <w:szCs w:val="20"/>
        </w:rPr>
        <w:t>103學年度第2學期第1次校課程會議通過(104.04.30)</w:t>
      </w:r>
    </w:p>
    <w:p w:rsidR="00497C12" w:rsidRPr="009951F6" w:rsidRDefault="00497C12" w:rsidP="003E048B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951F6">
        <w:rPr>
          <w:rFonts w:ascii="Times New Roman" w:eastAsia="標楷體" w:hAnsi="Times New Roman" w:hint="eastAsia"/>
          <w:sz w:val="20"/>
          <w:szCs w:val="20"/>
        </w:rPr>
        <w:t>105</w:t>
      </w:r>
      <w:r w:rsidRPr="009951F6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9951F6">
        <w:rPr>
          <w:rFonts w:ascii="Times New Roman" w:eastAsia="標楷體" w:hAnsi="Times New Roman" w:hint="eastAsia"/>
          <w:sz w:val="20"/>
          <w:szCs w:val="20"/>
        </w:rPr>
        <w:t>1</w:t>
      </w:r>
      <w:r w:rsidRPr="009951F6">
        <w:rPr>
          <w:rFonts w:ascii="Times New Roman" w:eastAsia="標楷體" w:hAnsi="Times New Roman" w:hint="eastAsia"/>
          <w:sz w:val="20"/>
          <w:szCs w:val="20"/>
        </w:rPr>
        <w:t>學期第</w:t>
      </w:r>
      <w:r w:rsidRPr="009951F6">
        <w:rPr>
          <w:rFonts w:ascii="Times New Roman" w:eastAsia="標楷體" w:hAnsi="Times New Roman" w:hint="eastAsia"/>
          <w:sz w:val="20"/>
          <w:szCs w:val="20"/>
        </w:rPr>
        <w:t>1</w:t>
      </w:r>
      <w:r w:rsidRPr="009951F6">
        <w:rPr>
          <w:rFonts w:ascii="Times New Roman" w:eastAsia="標楷體" w:hAnsi="Times New Roman" w:hint="eastAsia"/>
          <w:sz w:val="20"/>
          <w:szCs w:val="20"/>
        </w:rPr>
        <w:t>次校課程會議修訂</w:t>
      </w:r>
      <w:r w:rsidRPr="009951F6">
        <w:rPr>
          <w:rFonts w:ascii="Times New Roman" w:eastAsia="標楷體" w:hAnsi="Times New Roman" w:hint="eastAsia"/>
          <w:sz w:val="20"/>
          <w:szCs w:val="20"/>
        </w:rPr>
        <w:t>(105.11.03)</w:t>
      </w:r>
    </w:p>
    <w:p w:rsidR="00497C12" w:rsidRPr="009951F6" w:rsidRDefault="00497C12" w:rsidP="003E048B">
      <w:pPr>
        <w:spacing w:line="240" w:lineRule="exact"/>
        <w:jc w:val="right"/>
        <w:rPr>
          <w:rFonts w:eastAsia="標楷體"/>
          <w:bCs/>
          <w:sz w:val="20"/>
          <w:szCs w:val="20"/>
        </w:rPr>
      </w:pPr>
    </w:p>
    <w:p w:rsidR="00497C12" w:rsidRPr="009951F6" w:rsidRDefault="00497C12" w:rsidP="00497C12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9951F6">
        <w:rPr>
          <w:rFonts w:eastAsia="標楷體"/>
          <w:b/>
          <w:bCs/>
          <w:sz w:val="28"/>
          <w:szCs w:val="28"/>
        </w:rPr>
        <w:t>目標</w:t>
      </w:r>
    </w:p>
    <w:p w:rsidR="00497C12" w:rsidRPr="009951F6" w:rsidRDefault="00497C12" w:rsidP="00497C12">
      <w:pPr>
        <w:snapToGrid w:val="0"/>
        <w:spacing w:beforeLines="50" w:before="180"/>
        <w:ind w:leftChars="59" w:left="142" w:firstLineChars="100" w:firstLine="240"/>
        <w:jc w:val="both"/>
        <w:rPr>
          <w:rFonts w:ascii="標楷體" w:eastAsia="標楷體" w:hAnsi="標楷體"/>
          <w:bCs/>
          <w:szCs w:val="24"/>
        </w:rPr>
      </w:pPr>
      <w:r w:rsidRPr="009951F6">
        <w:rPr>
          <w:rFonts w:ascii="標楷體" w:eastAsia="標楷體" w:hAnsi="標楷體" w:hint="eastAsia"/>
          <w:bCs/>
          <w:szCs w:val="24"/>
        </w:rPr>
        <w:t xml:space="preserve">(一)本系專門課程旨在培養學生具備豐富科學知識、科學探究能力及人文素養。 </w:t>
      </w:r>
    </w:p>
    <w:p w:rsidR="00497C12" w:rsidRPr="009951F6" w:rsidRDefault="00497C12" w:rsidP="00497C12">
      <w:pPr>
        <w:snapToGrid w:val="0"/>
        <w:spacing w:beforeLines="50" w:before="180"/>
        <w:ind w:leftChars="59" w:left="142" w:firstLineChars="100" w:firstLine="240"/>
        <w:jc w:val="both"/>
        <w:rPr>
          <w:rFonts w:ascii="標楷體" w:eastAsia="標楷體" w:hAnsi="標楷體"/>
          <w:bCs/>
          <w:szCs w:val="24"/>
        </w:rPr>
      </w:pPr>
      <w:r w:rsidRPr="009951F6">
        <w:rPr>
          <w:rFonts w:ascii="標楷體" w:eastAsia="標楷體" w:hAnsi="標楷體" w:hint="eastAsia"/>
          <w:bCs/>
          <w:szCs w:val="24"/>
        </w:rPr>
        <w:t>(二)提供學生彈性學習機會，以塑造學生多元的能力，完成全人教育的目標。</w:t>
      </w:r>
    </w:p>
    <w:p w:rsidR="00497C12" w:rsidRPr="009951F6" w:rsidRDefault="00497C12" w:rsidP="00497C12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951F6">
        <w:rPr>
          <w:rFonts w:eastAsia="標楷體" w:hint="eastAsia"/>
          <w:b/>
          <w:bCs/>
          <w:sz w:val="28"/>
          <w:szCs w:val="28"/>
        </w:rPr>
        <w:t>二、選課須知</w:t>
      </w:r>
    </w:p>
    <w:p w:rsidR="00497C12" w:rsidRPr="009951F6" w:rsidRDefault="00497C12" w:rsidP="00497C12">
      <w:pPr>
        <w:ind w:leftChars="177" w:left="425"/>
        <w:jc w:val="both"/>
        <w:rPr>
          <w:rFonts w:ascii="標楷體" w:eastAsia="標楷體" w:hAnsi="標楷體"/>
          <w:bCs/>
          <w:szCs w:val="24"/>
        </w:rPr>
      </w:pPr>
      <w:r w:rsidRPr="009951F6">
        <w:rPr>
          <w:rFonts w:ascii="標楷體" w:eastAsia="標楷體" w:hAnsi="標楷體" w:hint="eastAsia"/>
          <w:bCs/>
          <w:szCs w:val="24"/>
        </w:rPr>
        <w:t>(一)限外系學生修讀。</w:t>
      </w:r>
    </w:p>
    <w:p w:rsidR="00497C12" w:rsidRPr="009951F6" w:rsidRDefault="00497C12" w:rsidP="00497C12">
      <w:pPr>
        <w:ind w:leftChars="177" w:left="425"/>
        <w:jc w:val="both"/>
        <w:rPr>
          <w:rFonts w:ascii="標楷體" w:eastAsia="標楷體" w:hAnsi="標楷體"/>
          <w:bCs/>
          <w:szCs w:val="24"/>
        </w:rPr>
      </w:pPr>
      <w:r w:rsidRPr="009951F6">
        <w:rPr>
          <w:rFonts w:ascii="標楷體" w:eastAsia="標楷體" w:hAnsi="標楷體" w:hint="eastAsia"/>
          <w:bCs/>
          <w:szCs w:val="24"/>
        </w:rPr>
        <w:t xml:space="preserve">(二)副修課程由模組挑選之，不另行開課。 </w:t>
      </w:r>
    </w:p>
    <w:p w:rsidR="00497C12" w:rsidRPr="009951F6" w:rsidRDefault="00497C12" w:rsidP="00497C12">
      <w:pPr>
        <w:ind w:leftChars="177" w:left="425"/>
        <w:jc w:val="both"/>
        <w:rPr>
          <w:rFonts w:ascii="標楷體" w:eastAsia="標楷體" w:hAnsi="標楷體"/>
          <w:bCs/>
          <w:szCs w:val="24"/>
        </w:rPr>
      </w:pPr>
      <w:r w:rsidRPr="009951F6">
        <w:rPr>
          <w:rFonts w:ascii="標楷體" w:eastAsia="標楷體" w:hAnsi="標楷體" w:hint="eastAsia"/>
          <w:bCs/>
          <w:szCs w:val="24"/>
        </w:rPr>
        <w:t>(三)選修本系副修者，須由副修模組中任選二十一學分修習。</w:t>
      </w:r>
    </w:p>
    <w:p w:rsidR="00902CF4" w:rsidRPr="009951F6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9951F6">
        <w:rPr>
          <w:rFonts w:eastAsia="標楷體" w:hint="eastAsia"/>
          <w:b/>
          <w:bCs/>
          <w:sz w:val="28"/>
          <w:szCs w:val="28"/>
        </w:rPr>
        <w:t>三、</w:t>
      </w:r>
      <w:r w:rsidR="00AC7D50" w:rsidRPr="009951F6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="00AC7D50" w:rsidRPr="009951F6">
        <w:rPr>
          <w:rFonts w:ascii="標楷體" w:eastAsia="標楷體" w:hAnsi="標楷體"/>
          <w:b/>
          <w:bCs/>
          <w:sz w:val="28"/>
          <w:szCs w:val="28"/>
        </w:rPr>
        <w:t>課程</w:t>
      </w:r>
      <w:r w:rsidR="00AC7D50" w:rsidRPr="009951F6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8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709"/>
        <w:gridCol w:w="2271"/>
        <w:gridCol w:w="1896"/>
        <w:gridCol w:w="504"/>
        <w:gridCol w:w="434"/>
        <w:gridCol w:w="457"/>
        <w:gridCol w:w="752"/>
        <w:gridCol w:w="2336"/>
        <w:gridCol w:w="794"/>
      </w:tblGrid>
      <w:tr w:rsidR="009951F6" w:rsidRPr="009951F6" w:rsidTr="003E048B">
        <w:tc>
          <w:tcPr>
            <w:tcW w:w="677" w:type="dxa"/>
            <w:vAlign w:val="center"/>
          </w:tcPr>
          <w:p w:rsidR="00902CF4" w:rsidRPr="009951F6" w:rsidRDefault="00902CF4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學分數</w:t>
            </w:r>
          </w:p>
        </w:tc>
        <w:tc>
          <w:tcPr>
            <w:tcW w:w="2271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科目中文名稱</w:t>
            </w:r>
          </w:p>
        </w:tc>
        <w:tc>
          <w:tcPr>
            <w:tcW w:w="1896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951F6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開課學期</w:t>
            </w:r>
          </w:p>
        </w:tc>
        <w:tc>
          <w:tcPr>
            <w:tcW w:w="2336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9951F6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794" w:type="dxa"/>
            <w:vAlign w:val="center"/>
          </w:tcPr>
          <w:p w:rsidR="00902CF4" w:rsidRPr="009951F6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備註</w:t>
            </w:r>
          </w:p>
        </w:tc>
      </w:tr>
      <w:tr w:rsidR="009951F6" w:rsidRPr="009951F6" w:rsidTr="003E048B">
        <w:trPr>
          <w:trHeight w:val="395"/>
        </w:trPr>
        <w:tc>
          <w:tcPr>
            <w:tcW w:w="677" w:type="dxa"/>
            <w:vMerge w:val="restart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t>副修</w:t>
            </w:r>
            <w:r w:rsidRPr="009951F6">
              <w:rPr>
                <w:rFonts w:eastAsia="標楷體"/>
                <w:b/>
              </w:rPr>
              <w:t>模組</w:t>
            </w:r>
            <w:r w:rsidRPr="009951F6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E65C9B" w:rsidRPr="009951F6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選</w:t>
            </w:r>
          </w:p>
          <w:p w:rsidR="00AC7D50" w:rsidRPr="009951F6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修</w:t>
            </w:r>
            <w:r w:rsidRPr="009951F6">
              <w:rPr>
                <w:rFonts w:eastAsia="標楷體" w:hint="eastAsia"/>
                <w:b/>
              </w:rPr>
              <w:t>21</w:t>
            </w:r>
          </w:p>
          <w:p w:rsidR="00E65C9B" w:rsidRPr="009951F6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學</w:t>
            </w:r>
          </w:p>
          <w:p w:rsidR="00AC7D50" w:rsidRPr="009951F6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/>
                <w:b/>
              </w:rPr>
              <w:t>分</w:t>
            </w:r>
          </w:p>
        </w:tc>
        <w:tc>
          <w:tcPr>
            <w:tcW w:w="2271" w:type="dxa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天文學</w:t>
            </w:r>
          </w:p>
        </w:tc>
        <w:tc>
          <w:tcPr>
            <w:tcW w:w="1896" w:type="dxa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SAP12E40C003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tcBorders>
              <w:top w:val="single" w:sz="12" w:space="0" w:color="000000"/>
            </w:tcBorders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Astronomy</w:t>
            </w:r>
          </w:p>
        </w:tc>
        <w:tc>
          <w:tcPr>
            <w:tcW w:w="794" w:type="dxa"/>
            <w:tcBorders>
              <w:top w:val="single" w:sz="12" w:space="0" w:color="000000"/>
            </w:tcBorders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15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SAP12E30C011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Physics of Solar Cells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0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SAP12E40C005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Special Topics on Physics for Medicine and Biology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572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AC7D50" w:rsidRPr="009951F6" w:rsidRDefault="00AC7D50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光學(一)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SAP11E20C001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Optics (I)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19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SAP12E30C012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Optics (II)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SAP12E40C008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Special Topics on Earth System Science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SAP12E30C009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Solid State Physics (I)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SAP12E30C010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Solid State Physics (II)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SAP12E40C004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Special Relativity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SAP12E30C013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High Speed System Design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SAP11E20C004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Classical Mechanics (I)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SAP12E40C001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Classical Mechanics (II)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9951F6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SAP12E30C007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 xml:space="preserve">Statistic and Thermal Physics  (I) 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9951F6" w:rsidRPr="009951F6" w:rsidTr="003E048B">
        <w:trPr>
          <w:trHeight w:val="424"/>
        </w:trPr>
        <w:tc>
          <w:tcPr>
            <w:tcW w:w="677" w:type="dxa"/>
            <w:vMerge w:val="restart"/>
            <w:vAlign w:val="center"/>
          </w:tcPr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t>副</w:t>
            </w:r>
          </w:p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t>修</w:t>
            </w:r>
          </w:p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lastRenderedPageBreak/>
              <w:t>模</w:t>
            </w:r>
          </w:p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t>組</w:t>
            </w:r>
          </w:p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t>21</w:t>
            </w:r>
          </w:p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9951F6">
              <w:rPr>
                <w:rFonts w:eastAsia="標楷體" w:hint="eastAsia"/>
                <w:b/>
              </w:rPr>
              <w:t>學</w:t>
            </w:r>
          </w:p>
          <w:p w:rsidR="00AC7D50" w:rsidRPr="009951F6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9951F6">
              <w:rPr>
                <w:rFonts w:eastAsia="標楷體" w:hint="eastAsia"/>
                <w:b/>
              </w:rPr>
              <w:t>分</w:t>
            </w:r>
          </w:p>
        </w:tc>
        <w:tc>
          <w:tcPr>
            <w:tcW w:w="709" w:type="dxa"/>
            <w:vMerge w:val="restart"/>
            <w:vAlign w:val="center"/>
          </w:tcPr>
          <w:p w:rsidR="00E65C9B" w:rsidRPr="009951F6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951F6">
              <w:rPr>
                <w:rFonts w:eastAsia="標楷體" w:hint="eastAsia"/>
                <w:b/>
                <w:kern w:val="0"/>
              </w:rPr>
              <w:lastRenderedPageBreak/>
              <w:t>選</w:t>
            </w:r>
          </w:p>
          <w:p w:rsidR="00AC7D50" w:rsidRPr="009951F6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951F6">
              <w:rPr>
                <w:rFonts w:eastAsia="標楷體" w:hint="eastAsia"/>
                <w:b/>
                <w:kern w:val="0"/>
              </w:rPr>
              <w:t>修</w:t>
            </w:r>
          </w:p>
          <w:p w:rsidR="00AC7D50" w:rsidRPr="009951F6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951F6">
              <w:rPr>
                <w:rFonts w:eastAsia="標楷體" w:hint="eastAsia"/>
                <w:b/>
                <w:kern w:val="0"/>
              </w:rPr>
              <w:lastRenderedPageBreak/>
              <w:t>21</w:t>
            </w:r>
          </w:p>
          <w:p w:rsidR="00E65C9B" w:rsidRPr="009951F6" w:rsidRDefault="00AC7D50" w:rsidP="00AC7D50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951F6">
              <w:rPr>
                <w:rFonts w:eastAsia="標楷體" w:hint="eastAsia"/>
                <w:b/>
                <w:kern w:val="0"/>
              </w:rPr>
              <w:t>學</w:t>
            </w:r>
          </w:p>
          <w:p w:rsidR="00AC7D50" w:rsidRPr="009951F6" w:rsidRDefault="00AC7D50" w:rsidP="00AC7D50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9951F6">
              <w:rPr>
                <w:rFonts w:eastAsia="標楷體" w:hint="eastAsia"/>
                <w:b/>
                <w:kern w:val="0"/>
              </w:rPr>
              <w:t>分</w:t>
            </w:r>
          </w:p>
        </w:tc>
        <w:tc>
          <w:tcPr>
            <w:tcW w:w="2271" w:type="dxa"/>
            <w:vAlign w:val="center"/>
          </w:tcPr>
          <w:p w:rsidR="00AC7D50" w:rsidRPr="009951F6" w:rsidRDefault="00AC7D50" w:rsidP="001C0754">
            <w:pPr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lastRenderedPageBreak/>
              <w:t>統計熱物理(二)</w:t>
            </w:r>
          </w:p>
        </w:tc>
        <w:tc>
          <w:tcPr>
            <w:tcW w:w="1896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9951F6">
              <w:rPr>
                <w:rFonts w:ascii="Times New Roman" w:hAnsi="Times New Roman"/>
              </w:rPr>
              <w:t>SAP12E40C002</w:t>
            </w:r>
          </w:p>
        </w:tc>
        <w:tc>
          <w:tcPr>
            <w:tcW w:w="50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9951F6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9951F6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9951F6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9951F6">
              <w:rPr>
                <w:rFonts w:ascii="Times New Roman" w:eastAsia="標楷體" w:hAnsi="Times New Roman"/>
                <w:sz w:val="22"/>
              </w:rPr>
              <w:t>Statistic and Thermal Physics (II)</w:t>
            </w:r>
          </w:p>
        </w:tc>
        <w:tc>
          <w:tcPr>
            <w:tcW w:w="794" w:type="dxa"/>
          </w:tcPr>
          <w:p w:rsidR="00AC7D50" w:rsidRPr="009951F6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bookmarkEnd w:id="0"/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SAP11E10A007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Programming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SAP12E40C007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SAP12E30C014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Laser Physics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SAP12E30C016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SAP12E30C017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SAP12E30C018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電磁學(一)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SAP11E10C001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電磁學(二)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SAP11E10C002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(II)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  <w:tr w:rsidR="00AC7D50" w:rsidRPr="00E65C9B" w:rsidTr="003E048B">
        <w:trPr>
          <w:trHeight w:val="424"/>
        </w:trPr>
        <w:tc>
          <w:tcPr>
            <w:tcW w:w="677" w:type="dxa"/>
            <w:vMerge/>
            <w:vAlign w:val="center"/>
          </w:tcPr>
          <w:p w:rsidR="00AC7D50" w:rsidRPr="00E65C9B" w:rsidRDefault="00AC7D50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AC7D50" w:rsidRPr="00E65C9B" w:rsidRDefault="00AC7D50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vAlign w:val="center"/>
          </w:tcPr>
          <w:p w:rsidR="00AC7D50" w:rsidRPr="00E65C9B" w:rsidRDefault="00AC7D50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96" w:type="dxa"/>
            <w:vAlign w:val="center"/>
          </w:tcPr>
          <w:p w:rsidR="00AC7D50" w:rsidRPr="003E048B" w:rsidRDefault="00AC7D50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SAP12E30C005</w:t>
            </w:r>
          </w:p>
        </w:tc>
        <w:tc>
          <w:tcPr>
            <w:tcW w:w="50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AC7D50" w:rsidRPr="00E65C9B" w:rsidRDefault="00AC7D50" w:rsidP="001C0754">
            <w:pPr>
              <w:jc w:val="center"/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336" w:type="dxa"/>
            <w:vAlign w:val="center"/>
          </w:tcPr>
          <w:p w:rsidR="00AC7D50" w:rsidRPr="003E048B" w:rsidRDefault="00AC7D50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Numerical Analysis</w:t>
            </w:r>
          </w:p>
        </w:tc>
        <w:tc>
          <w:tcPr>
            <w:tcW w:w="794" w:type="dxa"/>
          </w:tcPr>
          <w:p w:rsidR="00AC7D50" w:rsidRPr="00E65C9B" w:rsidRDefault="00AC7D50" w:rsidP="00416878">
            <w:pPr>
              <w:snapToGrid w:val="0"/>
              <w:rPr>
                <w:rFonts w:eastAsia="標楷體"/>
              </w:rPr>
            </w:pPr>
          </w:p>
        </w:tc>
      </w:tr>
    </w:tbl>
    <w:p w:rsidR="001C0754" w:rsidRPr="001C0754" w:rsidRDefault="001C0754" w:rsidP="00902CF4">
      <w:pPr>
        <w:widowControl/>
        <w:rPr>
          <w:rFonts w:eastAsia="標楷體"/>
          <w:b/>
          <w:bCs/>
          <w:sz w:val="28"/>
          <w:szCs w:val="28"/>
        </w:rPr>
      </w:pPr>
    </w:p>
    <w:p w:rsidR="001C0754" w:rsidRDefault="001C0754" w:rsidP="00902CF4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15168A">
        <w:rPr>
          <w:rFonts w:ascii="標楷體" w:eastAsia="標楷體" w:hAnsi="標楷體" w:hint="eastAsia"/>
          <w:b/>
          <w:sz w:val="36"/>
          <w:szCs w:val="36"/>
        </w:rPr>
        <w:t>103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AC7D50">
        <w:rPr>
          <w:rFonts w:ascii="標楷體" w:eastAsia="標楷體" w:hAnsi="標楷體" w:hint="eastAsia"/>
          <w:b/>
          <w:sz w:val="36"/>
          <w:szCs w:val="36"/>
        </w:rPr>
        <w:t>理工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="00AC7D50">
        <w:rPr>
          <w:rFonts w:ascii="標楷體" w:eastAsia="標楷體" w:hAnsi="標楷體" w:hint="eastAsia"/>
          <w:b/>
          <w:sz w:val="36"/>
          <w:szCs w:val="36"/>
        </w:rPr>
        <w:t>應用科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="00AC7D50">
        <w:rPr>
          <w:rFonts w:ascii="標楷體" w:eastAsia="標楷體" w:hAnsi="標楷體" w:hint="eastAsia"/>
          <w:b/>
          <w:sz w:val="36"/>
          <w:szCs w:val="36"/>
        </w:rPr>
        <w:t>應用物理組</w:t>
      </w:r>
      <w:r w:rsidR="00497C1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0F70E3" w:rsidRP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>102學年度第2學期第1次校課程會議通過(103.05.22)</w:t>
      </w:r>
    </w:p>
    <w:p w:rsidR="000F70E3" w:rsidRP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 xml:space="preserve"> 103學年度第2學期第2次系課程會議修正通過(104.04.12)</w:t>
      </w:r>
    </w:p>
    <w:p w:rsidR="000F70E3" w:rsidRP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 xml:space="preserve"> 103學年度第2學期第1次院課程會議通過(104.04.15) </w:t>
      </w:r>
    </w:p>
    <w:p w:rsidR="000F70E3" w:rsidRDefault="000F70E3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F70E3">
        <w:rPr>
          <w:rFonts w:ascii="標楷體" w:eastAsia="標楷體" w:hAnsi="標楷體" w:hint="eastAsia"/>
          <w:sz w:val="20"/>
          <w:szCs w:val="20"/>
        </w:rPr>
        <w:t>103學年度第2學期第1次校課程會議通過(104.04.30)</w:t>
      </w:r>
    </w:p>
    <w:p w:rsidR="00497C12" w:rsidRPr="000F70E3" w:rsidRDefault="00497C12" w:rsidP="000F70E3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105</w:t>
      </w:r>
      <w:r>
        <w:rPr>
          <w:rFonts w:ascii="Times New Roman" w:eastAsia="標楷體" w:hAnsi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次校課程會議修訂</w:t>
      </w:r>
      <w:r>
        <w:rPr>
          <w:rFonts w:ascii="Times New Roman" w:eastAsia="標楷體" w:hAnsi="Times New Roman" w:hint="eastAsia"/>
          <w:sz w:val="20"/>
          <w:szCs w:val="20"/>
        </w:rPr>
        <w:t>(105.11.03)</w:t>
      </w:r>
    </w:p>
    <w:p w:rsidR="00902CF4" w:rsidRPr="000F70E3" w:rsidRDefault="00902CF4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Pr="00AC7D50" w:rsidRDefault="00902CF4" w:rsidP="00AC7D50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AC7D50">
        <w:rPr>
          <w:rFonts w:eastAsia="標楷體"/>
          <w:b/>
          <w:bCs/>
          <w:sz w:val="28"/>
          <w:szCs w:val="28"/>
        </w:rPr>
        <w:t>目標</w:t>
      </w:r>
    </w:p>
    <w:p w:rsidR="00AC7D50" w:rsidRPr="0012114C" w:rsidRDefault="00AC7D50" w:rsidP="00AC7D50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 xml:space="preserve">    (一)</w:t>
      </w:r>
      <w:r w:rsidRPr="0012114C">
        <w:rPr>
          <w:rFonts w:ascii="標楷體" w:eastAsia="標楷體" w:hAnsi="標楷體" w:hint="eastAsia"/>
          <w:bCs/>
        </w:rPr>
        <w:t>本系專門課程旨在培養學生具備豐富科學知識、科學探究能力及人文素養。</w:t>
      </w:r>
    </w:p>
    <w:p w:rsidR="00AC7D50" w:rsidRPr="00AC7D50" w:rsidRDefault="00AC7D50" w:rsidP="00AC7D50">
      <w:pPr>
        <w:snapToGri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(二)</w:t>
      </w:r>
      <w:r w:rsidRPr="0012114C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Pr="001400B0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AC7D50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97C12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AC7D50">
        <w:rPr>
          <w:rFonts w:eastAsia="標楷體" w:hint="eastAsia"/>
          <w:b/>
          <w:bCs/>
          <w:sz w:val="28"/>
          <w:szCs w:val="28"/>
        </w:rPr>
        <w:t>(21</w:t>
      </w:r>
      <w:r w:rsidR="00AC7D50">
        <w:rPr>
          <w:rFonts w:eastAsia="標楷體" w:hint="eastAsia"/>
          <w:b/>
          <w:bCs/>
          <w:sz w:val="28"/>
          <w:szCs w:val="28"/>
        </w:rPr>
        <w:t>學分</w:t>
      </w:r>
      <w:r w:rsidR="00AC7D50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273"/>
        <w:gridCol w:w="1894"/>
        <w:gridCol w:w="504"/>
        <w:gridCol w:w="434"/>
        <w:gridCol w:w="457"/>
        <w:gridCol w:w="752"/>
        <w:gridCol w:w="2480"/>
        <w:gridCol w:w="650"/>
      </w:tblGrid>
      <w:tr w:rsidR="00902CF4" w:rsidRPr="00E65C9B" w:rsidTr="003E048B">
        <w:tc>
          <w:tcPr>
            <w:tcW w:w="675" w:type="dxa"/>
            <w:vAlign w:val="center"/>
          </w:tcPr>
          <w:p w:rsidR="00902CF4" w:rsidRPr="00E65C9B" w:rsidRDefault="00902CF4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學分數</w:t>
            </w:r>
          </w:p>
        </w:tc>
        <w:tc>
          <w:tcPr>
            <w:tcW w:w="2273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科目中文名稱</w:t>
            </w:r>
          </w:p>
        </w:tc>
        <w:tc>
          <w:tcPr>
            <w:tcW w:w="1894" w:type="dxa"/>
            <w:vAlign w:val="center"/>
          </w:tcPr>
          <w:p w:rsidR="00902CF4" w:rsidRPr="003E048B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E048B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902CF4" w:rsidRPr="003E048B" w:rsidRDefault="00902CF4" w:rsidP="00416878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3E048B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902CF4" w:rsidRPr="00E65C9B" w:rsidRDefault="00902CF4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備註</w:t>
            </w:r>
          </w:p>
        </w:tc>
      </w:tr>
      <w:tr w:rsidR="003F2501" w:rsidRPr="00E65C9B" w:rsidTr="003E048B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  <w:p w:rsidR="003F2501" w:rsidRPr="00E65C9B" w:rsidRDefault="003F2501" w:rsidP="0041687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 w:hint="eastAsia"/>
                <w:b/>
              </w:rPr>
              <w:t>輔系課</w:t>
            </w:r>
            <w:r w:rsidRPr="00E65C9B">
              <w:rPr>
                <w:rFonts w:eastAsia="標楷體" w:hint="eastAsia"/>
                <w:b/>
              </w:rPr>
              <w:lastRenderedPageBreak/>
              <w:t>程</w:t>
            </w:r>
            <w:r w:rsidRPr="00E65C9B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選</w:t>
            </w: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修</w:t>
            </w:r>
          </w:p>
          <w:p w:rsidR="003E048B" w:rsidRDefault="003E048B" w:rsidP="0041687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ascii="標楷體" w:eastAsia="標楷體" w:hAnsi="標楷體" w:hint="eastAsia"/>
                <w:b/>
              </w:rPr>
              <w:lastRenderedPageBreak/>
              <w:t>21</w:t>
            </w: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E048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學</w:t>
            </w:r>
          </w:p>
          <w:p w:rsidR="003E048B" w:rsidRDefault="003E048B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  <w:r w:rsidRPr="00E65C9B">
              <w:rPr>
                <w:rFonts w:eastAsia="標楷體"/>
                <w:b/>
              </w:rPr>
              <w:t>分</w:t>
            </w:r>
          </w:p>
        </w:tc>
        <w:tc>
          <w:tcPr>
            <w:tcW w:w="2273" w:type="dxa"/>
            <w:tcBorders>
              <w:top w:val="single" w:sz="12" w:space="0" w:color="000000"/>
            </w:tcBorders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lastRenderedPageBreak/>
              <w:t>天文學</w:t>
            </w:r>
          </w:p>
        </w:tc>
        <w:tc>
          <w:tcPr>
            <w:tcW w:w="1894" w:type="dxa"/>
            <w:tcBorders>
              <w:top w:val="single" w:sz="12" w:space="0" w:color="000000"/>
            </w:tcBorders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SAP12E40C003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Astronomy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15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Physics of Solar Cells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0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572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3F2501" w:rsidRPr="00E65C9B" w:rsidRDefault="003F2501" w:rsidP="0041687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光學(一)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Optics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19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SAP12E30C012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Optics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SAP12E40C008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Topics on Earth System Science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SAP12E30C009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Solid State Physics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SAP12E30C010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Solid State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狹義相對論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SAP12E40C004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Special Relativity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SAP12E30C013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High Speed System Design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理論力學(一)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SAP11E20C004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Classical Mechanics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理論力學(二)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Classical Mechanics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統計熱物理(一)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 xml:space="preserve">Statistic and Thermal Physics  (I) 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統計熱物理(二)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SAP12E40C002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Statistic and Thermal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一上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E048B">
              <w:rPr>
                <w:rFonts w:ascii="Times New Roman" w:hAnsi="Times New Roman"/>
                <w:bCs/>
              </w:rPr>
              <w:t>SAP11E10A007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一下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General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Programming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量子力學(二)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SAP12E40C007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Mechanics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SAP11E20C006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Quantum Physics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SAP12E30C014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Laser Physics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SAP12E30C016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Electronics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SAP12E30C017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SAP12E30C018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Electric Circuits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電磁學(一)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SAP11E10C001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電磁學(二）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SAP11E10C002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Electromagnetism (II)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  <w:tr w:rsidR="003F2501" w:rsidRPr="00E65C9B" w:rsidTr="003E048B">
        <w:trPr>
          <w:trHeight w:val="424"/>
        </w:trPr>
        <w:tc>
          <w:tcPr>
            <w:tcW w:w="675" w:type="dxa"/>
            <w:vMerge/>
            <w:vAlign w:val="center"/>
          </w:tcPr>
          <w:p w:rsidR="003F2501" w:rsidRPr="00E65C9B" w:rsidRDefault="003F2501" w:rsidP="00416878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3F2501" w:rsidRPr="00E65C9B" w:rsidRDefault="003F2501" w:rsidP="00416878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73" w:type="dxa"/>
            <w:vAlign w:val="center"/>
          </w:tcPr>
          <w:p w:rsidR="003F2501" w:rsidRPr="00E65C9B" w:rsidRDefault="003F2501" w:rsidP="001C0754">
            <w:pPr>
              <w:rPr>
                <w:rFonts w:ascii="標楷體" w:eastAsia="標楷體" w:hAnsi="標楷體"/>
              </w:rPr>
            </w:pPr>
            <w:r w:rsidRPr="00E65C9B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94" w:type="dxa"/>
            <w:vAlign w:val="center"/>
          </w:tcPr>
          <w:p w:rsidR="003F2501" w:rsidRPr="003E048B" w:rsidRDefault="003F2501" w:rsidP="001C0754">
            <w:pPr>
              <w:jc w:val="center"/>
              <w:rPr>
                <w:rFonts w:ascii="Times New Roman" w:hAnsi="Times New Roman"/>
              </w:rPr>
            </w:pPr>
            <w:r w:rsidRPr="003E048B">
              <w:rPr>
                <w:rFonts w:ascii="Times New Roman" w:hAnsi="Times New Roman"/>
              </w:rPr>
              <w:t>SAP12E30C005</w:t>
            </w:r>
          </w:p>
        </w:tc>
        <w:tc>
          <w:tcPr>
            <w:tcW w:w="504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選</w:t>
            </w:r>
          </w:p>
        </w:tc>
        <w:tc>
          <w:tcPr>
            <w:tcW w:w="434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3F2501" w:rsidRPr="00FF2866" w:rsidRDefault="003F2501" w:rsidP="001C0754">
            <w:pPr>
              <w:jc w:val="center"/>
              <w:rPr>
                <w:rFonts w:ascii="Times New Roman" w:eastAsia="標楷體" w:hAnsi="Times New Roman"/>
              </w:rPr>
            </w:pPr>
            <w:r w:rsidRPr="00FF2866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3F2501" w:rsidRPr="00E65C9B" w:rsidRDefault="003F2501" w:rsidP="001C0754">
            <w:pPr>
              <w:jc w:val="center"/>
              <w:rPr>
                <w:rFonts w:eastAsia="標楷體"/>
              </w:rPr>
            </w:pPr>
            <w:r w:rsidRPr="00E65C9B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3F2501" w:rsidRPr="003E048B" w:rsidRDefault="003F2501" w:rsidP="001C0754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E048B">
              <w:rPr>
                <w:rFonts w:ascii="Times New Roman" w:eastAsia="標楷體" w:hAnsi="Times New Roman"/>
                <w:sz w:val="22"/>
              </w:rPr>
              <w:t>Numerical Analysis</w:t>
            </w:r>
          </w:p>
        </w:tc>
        <w:tc>
          <w:tcPr>
            <w:tcW w:w="650" w:type="dxa"/>
          </w:tcPr>
          <w:p w:rsidR="003F2501" w:rsidRPr="00E65C9B" w:rsidRDefault="003F2501" w:rsidP="00416878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FF" w:rsidRDefault="00234FFF" w:rsidP="004E0818">
      <w:r>
        <w:separator/>
      </w:r>
    </w:p>
  </w:endnote>
  <w:endnote w:type="continuationSeparator" w:id="0">
    <w:p w:rsidR="00234FFF" w:rsidRDefault="00234FFF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FF" w:rsidRDefault="00234FFF" w:rsidP="004E0818">
      <w:r>
        <w:separator/>
      </w:r>
    </w:p>
  </w:footnote>
  <w:footnote w:type="continuationSeparator" w:id="0">
    <w:p w:rsidR="00234FFF" w:rsidRDefault="00234FFF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56847"/>
    <w:rsid w:val="00056EEB"/>
    <w:rsid w:val="000F70E3"/>
    <w:rsid w:val="001400B0"/>
    <w:rsid w:val="0015168A"/>
    <w:rsid w:val="001A0570"/>
    <w:rsid w:val="001C0754"/>
    <w:rsid w:val="001F5F4C"/>
    <w:rsid w:val="001F64CC"/>
    <w:rsid w:val="00234FFF"/>
    <w:rsid w:val="002833D3"/>
    <w:rsid w:val="002C2522"/>
    <w:rsid w:val="002C3FCC"/>
    <w:rsid w:val="002C6943"/>
    <w:rsid w:val="002C7FBC"/>
    <w:rsid w:val="00347F53"/>
    <w:rsid w:val="00356C28"/>
    <w:rsid w:val="003A0D43"/>
    <w:rsid w:val="003E048B"/>
    <w:rsid w:val="003E6BF2"/>
    <w:rsid w:val="003F2501"/>
    <w:rsid w:val="00415876"/>
    <w:rsid w:val="00416878"/>
    <w:rsid w:val="0046147E"/>
    <w:rsid w:val="0047497A"/>
    <w:rsid w:val="00491973"/>
    <w:rsid w:val="00497C12"/>
    <w:rsid w:val="004E0818"/>
    <w:rsid w:val="005133CB"/>
    <w:rsid w:val="0054085A"/>
    <w:rsid w:val="00563EC3"/>
    <w:rsid w:val="006120C0"/>
    <w:rsid w:val="00613CCE"/>
    <w:rsid w:val="00655F30"/>
    <w:rsid w:val="0069145E"/>
    <w:rsid w:val="006C5659"/>
    <w:rsid w:val="00745264"/>
    <w:rsid w:val="0075007C"/>
    <w:rsid w:val="00780844"/>
    <w:rsid w:val="00787441"/>
    <w:rsid w:val="007C49B0"/>
    <w:rsid w:val="007E40DC"/>
    <w:rsid w:val="00826B11"/>
    <w:rsid w:val="008E73F1"/>
    <w:rsid w:val="00902CF4"/>
    <w:rsid w:val="009053FB"/>
    <w:rsid w:val="009647EF"/>
    <w:rsid w:val="00975F2E"/>
    <w:rsid w:val="009763CF"/>
    <w:rsid w:val="009951F6"/>
    <w:rsid w:val="009A31FA"/>
    <w:rsid w:val="00A43A4E"/>
    <w:rsid w:val="00AA277C"/>
    <w:rsid w:val="00AB142F"/>
    <w:rsid w:val="00AC676C"/>
    <w:rsid w:val="00AC7D50"/>
    <w:rsid w:val="00AE7EA1"/>
    <w:rsid w:val="00B647DE"/>
    <w:rsid w:val="00BA3FB3"/>
    <w:rsid w:val="00BB608F"/>
    <w:rsid w:val="00BD7886"/>
    <w:rsid w:val="00BF118B"/>
    <w:rsid w:val="00C155EF"/>
    <w:rsid w:val="00C61FCB"/>
    <w:rsid w:val="00C91C49"/>
    <w:rsid w:val="00DD159E"/>
    <w:rsid w:val="00DE52D0"/>
    <w:rsid w:val="00DE7465"/>
    <w:rsid w:val="00DF6A7F"/>
    <w:rsid w:val="00E65C9B"/>
    <w:rsid w:val="00E746D0"/>
    <w:rsid w:val="00ED508E"/>
    <w:rsid w:val="00ED6419"/>
    <w:rsid w:val="00F4305A"/>
    <w:rsid w:val="00F64BD6"/>
    <w:rsid w:val="00FB1AEA"/>
    <w:rsid w:val="00FD4030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416878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416878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103學年度課程綱要 物理組</dc:title>
  <dc:creator>admin</dc:creator>
  <cp:lastModifiedBy>user</cp:lastModifiedBy>
  <cp:revision>5</cp:revision>
  <cp:lastPrinted>2017-02-21T01:18:00Z</cp:lastPrinted>
  <dcterms:created xsi:type="dcterms:W3CDTF">2017-02-21T00:57:00Z</dcterms:created>
  <dcterms:modified xsi:type="dcterms:W3CDTF">2017-02-21T01:18:00Z</dcterms:modified>
</cp:coreProperties>
</file>